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35BCE" w14:textId="77777777" w:rsidR="00EE163F" w:rsidRPr="003D34D9" w:rsidRDefault="003D34D9">
      <w:pPr>
        <w:ind w:right="-60"/>
        <w:rPr>
          <w:rFonts w:asciiTheme="majorHAnsi" w:eastAsia="Calibri" w:hAnsiTheme="majorHAnsi" w:cstheme="majorHAnsi"/>
        </w:rPr>
      </w:pPr>
      <w:r w:rsidRPr="003D34D9">
        <w:rPr>
          <w:rFonts w:asciiTheme="majorHAnsi" w:eastAsia="Calibri" w:hAnsiTheme="majorHAnsi" w:cstheme="majorHAnsi"/>
          <w:b/>
        </w:rPr>
        <w:t xml:space="preserve">Play team member </w:t>
      </w:r>
    </w:p>
    <w:tbl>
      <w:tblPr>
        <w:tblStyle w:val="a"/>
        <w:tblW w:w="7946" w:type="dxa"/>
        <w:tblBorders>
          <w:top w:val="nil"/>
          <w:left w:val="nil"/>
          <w:bottom w:val="nil"/>
          <w:right w:val="nil"/>
          <w:insideH w:val="nil"/>
          <w:insideV w:val="nil"/>
        </w:tblBorders>
        <w:tblLayout w:type="fixed"/>
        <w:tblLook w:val="0400" w:firstRow="0" w:lastRow="0" w:firstColumn="0" w:lastColumn="0" w:noHBand="0" w:noVBand="1"/>
      </w:tblPr>
      <w:tblGrid>
        <w:gridCol w:w="1799"/>
        <w:gridCol w:w="6147"/>
      </w:tblGrid>
      <w:tr w:rsidR="003D34D9" w:rsidRPr="003D34D9" w14:paraId="13B2342D" w14:textId="77777777" w:rsidTr="003D34D9">
        <w:trPr>
          <w:trHeight w:val="800"/>
        </w:trPr>
        <w:tc>
          <w:tcPr>
            <w:tcW w:w="1799" w:type="dxa"/>
          </w:tcPr>
          <w:p w14:paraId="5615B2D8" w14:textId="77777777" w:rsidR="003D34D9" w:rsidRPr="003D34D9" w:rsidRDefault="003D34D9">
            <w:pPr>
              <w:spacing w:line="240" w:lineRule="auto"/>
              <w:ind w:right="-60"/>
              <w:rPr>
                <w:rFonts w:asciiTheme="majorHAnsi" w:eastAsia="Calibri" w:hAnsiTheme="majorHAnsi" w:cstheme="majorHAnsi"/>
                <w:b/>
                <w:sz w:val="24"/>
                <w:szCs w:val="24"/>
              </w:rPr>
            </w:pPr>
          </w:p>
          <w:p w14:paraId="197AED7A" w14:textId="77777777" w:rsidR="003D34D9" w:rsidRPr="003D34D9" w:rsidRDefault="003D34D9">
            <w:pPr>
              <w:spacing w:line="240" w:lineRule="auto"/>
              <w:ind w:right="-60"/>
              <w:rPr>
                <w:rFonts w:asciiTheme="majorHAnsi" w:eastAsia="Calibri" w:hAnsiTheme="majorHAnsi" w:cstheme="majorHAnsi"/>
                <w:b/>
                <w:sz w:val="24"/>
                <w:szCs w:val="24"/>
              </w:rPr>
            </w:pPr>
            <w:r w:rsidRPr="003D34D9">
              <w:rPr>
                <w:rFonts w:asciiTheme="majorHAnsi" w:eastAsia="Calibri" w:hAnsiTheme="majorHAnsi" w:cstheme="majorHAnsi"/>
                <w:b/>
                <w:sz w:val="24"/>
                <w:szCs w:val="24"/>
              </w:rPr>
              <w:t>Job title:</w:t>
            </w:r>
          </w:p>
        </w:tc>
        <w:tc>
          <w:tcPr>
            <w:tcW w:w="6147" w:type="dxa"/>
          </w:tcPr>
          <w:p w14:paraId="1BF50F1B" w14:textId="77777777" w:rsidR="003D34D9" w:rsidRPr="003D34D9" w:rsidRDefault="003D34D9">
            <w:pPr>
              <w:spacing w:line="240" w:lineRule="auto"/>
              <w:ind w:right="-60"/>
              <w:rPr>
                <w:rFonts w:asciiTheme="majorHAnsi" w:eastAsia="Calibri" w:hAnsiTheme="majorHAnsi" w:cstheme="majorHAnsi"/>
                <w:sz w:val="24"/>
                <w:szCs w:val="24"/>
              </w:rPr>
            </w:pPr>
          </w:p>
          <w:p w14:paraId="2351319D" w14:textId="77777777" w:rsidR="003D34D9" w:rsidRPr="003D34D9" w:rsidRDefault="003D34D9">
            <w:pPr>
              <w:spacing w:line="240" w:lineRule="auto"/>
              <w:ind w:right="-60"/>
              <w:rPr>
                <w:rFonts w:asciiTheme="majorHAnsi" w:eastAsia="Calibri" w:hAnsiTheme="majorHAnsi" w:cstheme="majorHAnsi"/>
                <w:sz w:val="24"/>
                <w:szCs w:val="24"/>
              </w:rPr>
            </w:pPr>
            <w:r w:rsidRPr="003D34D9">
              <w:rPr>
                <w:rFonts w:asciiTheme="majorHAnsi" w:eastAsia="Calibri" w:hAnsiTheme="majorHAnsi" w:cstheme="majorHAnsi"/>
                <w:sz w:val="24"/>
                <w:szCs w:val="24"/>
              </w:rPr>
              <w:t>Play Leader</w:t>
            </w:r>
          </w:p>
          <w:p w14:paraId="7CE90D5A" w14:textId="77777777" w:rsidR="003D34D9" w:rsidRPr="003D34D9" w:rsidRDefault="003D34D9">
            <w:pPr>
              <w:spacing w:line="240" w:lineRule="auto"/>
              <w:ind w:right="-60"/>
              <w:rPr>
                <w:rFonts w:asciiTheme="majorHAnsi" w:eastAsia="Calibri" w:hAnsiTheme="majorHAnsi" w:cstheme="majorHAnsi"/>
                <w:sz w:val="24"/>
                <w:szCs w:val="24"/>
              </w:rPr>
            </w:pPr>
          </w:p>
        </w:tc>
      </w:tr>
      <w:tr w:rsidR="003D34D9" w:rsidRPr="003D34D9" w14:paraId="0010C017" w14:textId="77777777" w:rsidTr="003D34D9">
        <w:tc>
          <w:tcPr>
            <w:tcW w:w="1799" w:type="dxa"/>
          </w:tcPr>
          <w:p w14:paraId="36886D34" w14:textId="77777777" w:rsidR="003D34D9" w:rsidRPr="003D34D9" w:rsidRDefault="003D34D9">
            <w:pPr>
              <w:spacing w:line="240" w:lineRule="auto"/>
              <w:ind w:right="-60"/>
              <w:rPr>
                <w:rFonts w:asciiTheme="majorHAnsi" w:eastAsia="Calibri" w:hAnsiTheme="majorHAnsi" w:cstheme="majorHAnsi"/>
                <w:b/>
                <w:sz w:val="24"/>
                <w:szCs w:val="24"/>
              </w:rPr>
            </w:pPr>
            <w:r w:rsidRPr="003D34D9">
              <w:rPr>
                <w:rFonts w:asciiTheme="majorHAnsi" w:eastAsia="Calibri" w:hAnsiTheme="majorHAnsi" w:cstheme="majorHAnsi"/>
                <w:b/>
                <w:sz w:val="24"/>
                <w:szCs w:val="24"/>
              </w:rPr>
              <w:t xml:space="preserve">Reporting to: </w:t>
            </w:r>
          </w:p>
          <w:p w14:paraId="2AD228FA" w14:textId="77777777" w:rsidR="003D34D9" w:rsidRPr="003D34D9" w:rsidRDefault="003D34D9">
            <w:pPr>
              <w:spacing w:line="240" w:lineRule="auto"/>
              <w:ind w:right="-60"/>
              <w:rPr>
                <w:rFonts w:asciiTheme="majorHAnsi" w:eastAsia="Calibri" w:hAnsiTheme="majorHAnsi" w:cstheme="majorHAnsi"/>
                <w:b/>
                <w:sz w:val="24"/>
                <w:szCs w:val="24"/>
              </w:rPr>
            </w:pPr>
          </w:p>
        </w:tc>
        <w:tc>
          <w:tcPr>
            <w:tcW w:w="6147" w:type="dxa"/>
          </w:tcPr>
          <w:p w14:paraId="5B7AC46D" w14:textId="77777777" w:rsidR="003D34D9" w:rsidRPr="003D34D9" w:rsidRDefault="003D34D9">
            <w:pPr>
              <w:spacing w:line="240" w:lineRule="auto"/>
              <w:ind w:right="-60"/>
              <w:rPr>
                <w:rFonts w:asciiTheme="majorHAnsi" w:eastAsia="Calibri" w:hAnsiTheme="majorHAnsi" w:cstheme="majorHAnsi"/>
                <w:sz w:val="24"/>
                <w:szCs w:val="24"/>
              </w:rPr>
            </w:pPr>
            <w:r w:rsidRPr="003D34D9">
              <w:rPr>
                <w:rFonts w:asciiTheme="majorHAnsi" w:eastAsia="Calibri" w:hAnsiTheme="majorHAnsi" w:cstheme="majorHAnsi"/>
                <w:sz w:val="24"/>
                <w:szCs w:val="24"/>
              </w:rPr>
              <w:t xml:space="preserve">Play coordinator </w:t>
            </w:r>
          </w:p>
          <w:p w14:paraId="0FCE7FFD" w14:textId="77777777" w:rsidR="003D34D9" w:rsidRPr="003D34D9" w:rsidRDefault="003D34D9">
            <w:pPr>
              <w:spacing w:line="240" w:lineRule="auto"/>
              <w:ind w:right="-60"/>
              <w:rPr>
                <w:rFonts w:asciiTheme="majorHAnsi" w:eastAsia="Calibri" w:hAnsiTheme="majorHAnsi" w:cstheme="majorHAnsi"/>
                <w:sz w:val="24"/>
                <w:szCs w:val="24"/>
              </w:rPr>
            </w:pPr>
          </w:p>
        </w:tc>
      </w:tr>
      <w:tr w:rsidR="003D34D9" w:rsidRPr="003D34D9" w14:paraId="58D0FF82" w14:textId="77777777" w:rsidTr="003D34D9">
        <w:tc>
          <w:tcPr>
            <w:tcW w:w="1799" w:type="dxa"/>
          </w:tcPr>
          <w:p w14:paraId="1DA5E828" w14:textId="77777777" w:rsidR="003D34D9" w:rsidRPr="003D34D9" w:rsidRDefault="003D34D9">
            <w:pPr>
              <w:spacing w:line="240" w:lineRule="auto"/>
              <w:ind w:right="-60"/>
              <w:rPr>
                <w:rFonts w:asciiTheme="majorHAnsi" w:eastAsia="Calibri" w:hAnsiTheme="majorHAnsi" w:cstheme="majorHAnsi"/>
                <w:b/>
                <w:sz w:val="24"/>
                <w:szCs w:val="24"/>
              </w:rPr>
            </w:pPr>
            <w:r w:rsidRPr="003D34D9">
              <w:rPr>
                <w:rFonts w:asciiTheme="majorHAnsi" w:eastAsia="Calibri" w:hAnsiTheme="majorHAnsi" w:cstheme="majorHAnsi"/>
                <w:b/>
                <w:sz w:val="24"/>
                <w:szCs w:val="24"/>
              </w:rPr>
              <w:t xml:space="preserve">Salary: </w:t>
            </w:r>
          </w:p>
        </w:tc>
        <w:tc>
          <w:tcPr>
            <w:tcW w:w="6147" w:type="dxa"/>
          </w:tcPr>
          <w:p w14:paraId="00C80A0C" w14:textId="508D3E33" w:rsidR="003D34D9" w:rsidRPr="003D34D9" w:rsidRDefault="003D34D9">
            <w:pPr>
              <w:spacing w:line="240" w:lineRule="auto"/>
              <w:ind w:right="-60"/>
              <w:rPr>
                <w:rFonts w:asciiTheme="majorHAnsi" w:eastAsia="Calibri" w:hAnsiTheme="majorHAnsi" w:cstheme="majorHAnsi"/>
                <w:sz w:val="24"/>
                <w:szCs w:val="24"/>
              </w:rPr>
            </w:pPr>
            <w:r w:rsidRPr="003D34D9">
              <w:rPr>
                <w:rFonts w:asciiTheme="majorHAnsi" w:hAnsiTheme="majorHAnsi" w:cstheme="majorHAnsi"/>
                <w:sz w:val="24"/>
                <w:szCs w:val="24"/>
              </w:rPr>
              <w:t>LBR</w:t>
            </w:r>
            <w:r w:rsidR="0017194C">
              <w:rPr>
                <w:rFonts w:asciiTheme="majorHAnsi" w:hAnsiTheme="majorHAnsi" w:cstheme="majorHAnsi"/>
                <w:sz w:val="24"/>
                <w:szCs w:val="24"/>
              </w:rPr>
              <w:t>2</w:t>
            </w:r>
          </w:p>
          <w:p w14:paraId="1536225D" w14:textId="77777777" w:rsidR="003D34D9" w:rsidRPr="003D34D9" w:rsidRDefault="003D34D9">
            <w:pPr>
              <w:spacing w:line="240" w:lineRule="auto"/>
              <w:ind w:right="-60"/>
              <w:rPr>
                <w:rFonts w:asciiTheme="majorHAnsi" w:eastAsia="Calibri" w:hAnsiTheme="majorHAnsi" w:cstheme="majorHAnsi"/>
                <w:sz w:val="24"/>
                <w:szCs w:val="24"/>
              </w:rPr>
            </w:pPr>
          </w:p>
        </w:tc>
      </w:tr>
    </w:tbl>
    <w:p w14:paraId="64E70CA2" w14:textId="77777777" w:rsidR="00EE163F" w:rsidRPr="003D34D9" w:rsidRDefault="00EE163F">
      <w:pPr>
        <w:ind w:right="-60"/>
        <w:rPr>
          <w:rFonts w:asciiTheme="majorHAnsi" w:eastAsia="Calibri" w:hAnsiTheme="majorHAnsi" w:cstheme="majorHAnsi"/>
        </w:rPr>
      </w:pPr>
    </w:p>
    <w:p w14:paraId="0EDC8250"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Job purpose/overall description </w:t>
      </w:r>
    </w:p>
    <w:p w14:paraId="3C7FFA46" w14:textId="77777777" w:rsidR="00EE163F" w:rsidRPr="003D34D9" w:rsidRDefault="00EE163F">
      <w:pPr>
        <w:ind w:left="360" w:right="-60"/>
        <w:rPr>
          <w:rFonts w:asciiTheme="majorHAnsi" w:eastAsia="Calibri" w:hAnsiTheme="majorHAnsi" w:cstheme="majorHAnsi"/>
          <w:b/>
        </w:rPr>
      </w:pPr>
    </w:p>
    <w:p w14:paraId="14B126A6"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Working as a member of the play team, you will ensure that all our children have meaningful lunchtime play every day. You will work as a member of the play team to create a safe and stimulating outdoor environment providing social, active and creative play experiences for all. The play team is also responsible for ensuring that all our children have a pleasant eating experience at lunch time, whilst maximising the time they can spend outside playing. You will support all our children as they visit the dining hall and are responsible for clearing and cleaning the hall to a state ready for use (eg for PE, school assemblies) in the afternoon. </w:t>
      </w:r>
    </w:p>
    <w:p w14:paraId="6B247243" w14:textId="77777777" w:rsidR="00EE163F" w:rsidRPr="003D34D9" w:rsidRDefault="00EE163F">
      <w:pPr>
        <w:ind w:right="-60"/>
        <w:rPr>
          <w:rFonts w:asciiTheme="majorHAnsi" w:eastAsia="Calibri" w:hAnsiTheme="majorHAnsi" w:cstheme="majorHAnsi"/>
        </w:rPr>
      </w:pPr>
    </w:p>
    <w:p w14:paraId="70406AE0"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Main duties </w:t>
      </w:r>
    </w:p>
    <w:p w14:paraId="7250FB00" w14:textId="77777777" w:rsidR="00EE163F" w:rsidRPr="003D34D9" w:rsidRDefault="00EE163F">
      <w:pPr>
        <w:ind w:left="360" w:right="-60"/>
        <w:rPr>
          <w:rFonts w:asciiTheme="majorHAnsi" w:eastAsia="Calibri" w:hAnsiTheme="majorHAnsi" w:cstheme="majorHAnsi"/>
          <w:b/>
        </w:rPr>
      </w:pPr>
    </w:p>
    <w:p w14:paraId="27BA10EF"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Work as part of the play team to cover all lunchtime tasks daily. This will include sessions outside and also sessions in the dining hall. </w:t>
      </w:r>
    </w:p>
    <w:p w14:paraId="282863E3"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Work with the play coordinator to ensure all children have access to exciting play opportunities every lunch time. </w:t>
      </w:r>
    </w:p>
    <w:p w14:paraId="308CC4BF"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Facilitate play opportunities and act as an ambassador for play. </w:t>
      </w:r>
    </w:p>
    <w:p w14:paraId="23649F97"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Work with the site manager, play coordinator, and play team members to ensure that all our children have a safe site for play. </w:t>
      </w:r>
    </w:p>
    <w:p w14:paraId="664B3347"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Coordinate and communicate between play zones and dining hall to ensure all children visit the dining hall and eat their lunch. </w:t>
      </w:r>
    </w:p>
    <w:p w14:paraId="6DFB194F"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Assess play areas for risks daily and communicating/implementing any changes required. </w:t>
      </w:r>
    </w:p>
    <w:p w14:paraId="5506E8D4"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Assist with putting out and packing away of play equipment/kit. </w:t>
      </w:r>
    </w:p>
    <w:p w14:paraId="051EF40C"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Record and report incidents of note that occur during lunchtime – e.g. site issues, behaviour, first aid. </w:t>
      </w:r>
    </w:p>
    <w:p w14:paraId="0F851A79"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Assess and deliver first aid to pupils (if trained). Assist with first aid reporting. </w:t>
      </w:r>
    </w:p>
    <w:p w14:paraId="00554A95"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Coordinate and communicate with the play coordinator, play colleagues and the catering team to ensure that all children visit the dining hall in a scheduled manner, to minimise queuing and maximise play time outside. </w:t>
      </w:r>
    </w:p>
    <w:p w14:paraId="631AF990"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Assist children at lunch, eg with queuing, getting seated, opening packets, spillages, disputes, clearing plates / cutlery and encouraging good eating and social skills. </w:t>
      </w:r>
    </w:p>
    <w:p w14:paraId="1CE4F570"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lastRenderedPageBreak/>
        <w:t xml:space="preserve">Clear and clean the hall during service (eg spillages, assisting with waste food, trays and cutlery).  </w:t>
      </w:r>
    </w:p>
    <w:p w14:paraId="16A88FAC"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Clean, pack down and store all dining hall furniture at the end of lunch. Sweep the floor ready for use in the afternoon. </w:t>
      </w:r>
    </w:p>
    <w:p w14:paraId="5B9C85FC"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Offer care, support and advice for children during lunchtime. </w:t>
      </w:r>
    </w:p>
    <w:p w14:paraId="1ECCFFD9"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Contribute ideas and suggestions to improve the team practices and performance. </w:t>
      </w:r>
    </w:p>
    <w:p w14:paraId="397FDF81"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Promote and safeguard the safety and welfare of children in accordance with school child protection and behaviour management policies. </w:t>
      </w:r>
    </w:p>
    <w:p w14:paraId="79AE3020"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Support and uphold the school’s values system, our four school rules and reward pupils with verbal praise for positive attitudes and behaviours. </w:t>
      </w:r>
    </w:p>
    <w:p w14:paraId="2A793AC8"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Attend periodic team meetings and/or training for professional development. </w:t>
      </w:r>
    </w:p>
    <w:p w14:paraId="07D0C794" w14:textId="77777777" w:rsidR="00EE163F" w:rsidRPr="003D34D9" w:rsidRDefault="005E323E">
      <w:pPr>
        <w:numPr>
          <w:ilvl w:val="0"/>
          <w:numId w:val="5"/>
        </w:numPr>
        <w:ind w:right="-60"/>
        <w:rPr>
          <w:rFonts w:asciiTheme="majorHAnsi" w:eastAsia="Calibri" w:hAnsiTheme="majorHAnsi" w:cstheme="majorHAnsi"/>
        </w:rPr>
      </w:pPr>
      <w:r w:rsidRPr="003D34D9">
        <w:rPr>
          <w:rFonts w:asciiTheme="majorHAnsi" w:eastAsia="Calibri" w:hAnsiTheme="majorHAnsi" w:cstheme="majorHAnsi"/>
        </w:rPr>
        <w:t xml:space="preserve">Assist with training new team members. </w:t>
      </w:r>
    </w:p>
    <w:p w14:paraId="6F851FBA" w14:textId="77777777" w:rsidR="00EE163F" w:rsidRPr="003D34D9" w:rsidRDefault="00EE163F">
      <w:pPr>
        <w:ind w:right="-60"/>
        <w:rPr>
          <w:rFonts w:asciiTheme="majorHAnsi" w:eastAsia="Calibri" w:hAnsiTheme="majorHAnsi" w:cstheme="majorHAnsi"/>
        </w:rPr>
      </w:pPr>
    </w:p>
    <w:p w14:paraId="611F0DCA"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Job context </w:t>
      </w:r>
    </w:p>
    <w:p w14:paraId="7F60FBE2" w14:textId="77777777" w:rsidR="00EE163F" w:rsidRPr="003D34D9" w:rsidRDefault="00EE163F">
      <w:pPr>
        <w:ind w:left="360" w:right="-60"/>
        <w:rPr>
          <w:rFonts w:asciiTheme="majorHAnsi" w:eastAsia="Calibri" w:hAnsiTheme="majorHAnsi" w:cstheme="majorHAnsi"/>
          <w:b/>
        </w:rPr>
      </w:pPr>
    </w:p>
    <w:p w14:paraId="46AC16D2"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The post holder will work under the general direction of the play coordinator. The play coordinator is directed by the headteacher/governing body who will take the lead on the strategic direction of the school, setting its philosophy and its vision. The post holder will have an important role in working directly with our children; working alongside the play coordinator and other play team members to deliver a programme of activities that is appropriate to the age and needs for the children in their care. </w:t>
      </w:r>
    </w:p>
    <w:p w14:paraId="52F44ABB" w14:textId="77777777" w:rsidR="00EE163F" w:rsidRPr="003D34D9" w:rsidRDefault="00EE163F">
      <w:pPr>
        <w:ind w:right="-60"/>
        <w:rPr>
          <w:rFonts w:asciiTheme="majorHAnsi" w:eastAsia="Calibri" w:hAnsiTheme="majorHAnsi" w:cstheme="majorHAnsi"/>
        </w:rPr>
      </w:pPr>
    </w:p>
    <w:p w14:paraId="00E3DCFA"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Supervision and work planning </w:t>
      </w:r>
    </w:p>
    <w:p w14:paraId="40A10BA8" w14:textId="77777777" w:rsidR="00EE163F" w:rsidRPr="003D34D9" w:rsidRDefault="00EE163F">
      <w:pPr>
        <w:ind w:left="360" w:right="-60"/>
        <w:rPr>
          <w:rFonts w:asciiTheme="majorHAnsi" w:eastAsia="Calibri" w:hAnsiTheme="majorHAnsi" w:cstheme="majorHAnsi"/>
          <w:b/>
        </w:rPr>
      </w:pPr>
    </w:p>
    <w:p w14:paraId="7D4905A5"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The play team member will not be required to supervise staff within the setting but will need to work with the play coordinator on planning activities for the children. It will be incumbent on the Play team to supervise children at all times. Please note: this supervision may be at some distance depending on the school’s play policy (methods of supervision could include direct, remote and roaming). </w:t>
      </w:r>
    </w:p>
    <w:p w14:paraId="756A7988" w14:textId="77777777" w:rsidR="00EE163F" w:rsidRPr="003D34D9" w:rsidRDefault="00EE163F">
      <w:pPr>
        <w:ind w:right="-60"/>
        <w:rPr>
          <w:rFonts w:asciiTheme="majorHAnsi" w:eastAsia="Calibri" w:hAnsiTheme="majorHAnsi" w:cstheme="majorHAnsi"/>
        </w:rPr>
      </w:pPr>
    </w:p>
    <w:p w14:paraId="10C55A82"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Problems and decisions </w:t>
      </w:r>
    </w:p>
    <w:p w14:paraId="7E2DE9B1" w14:textId="77777777" w:rsidR="00EE163F" w:rsidRPr="003D34D9" w:rsidRDefault="00EE163F">
      <w:pPr>
        <w:ind w:right="-60"/>
        <w:rPr>
          <w:rFonts w:asciiTheme="majorHAnsi" w:eastAsia="Calibri" w:hAnsiTheme="majorHAnsi" w:cstheme="majorHAnsi"/>
          <w:b/>
        </w:rPr>
      </w:pPr>
    </w:p>
    <w:p w14:paraId="426B1B8B"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The play team member will be required to resolve day to day issues of a practical or routine nature amongst the children, but issues of an operational or organisational nature should be referred to the play coordinator. </w:t>
      </w:r>
    </w:p>
    <w:p w14:paraId="220C813C" w14:textId="77777777" w:rsidR="00EE163F" w:rsidRPr="003D34D9" w:rsidRDefault="00EE163F">
      <w:pPr>
        <w:ind w:right="-60"/>
        <w:rPr>
          <w:rFonts w:asciiTheme="majorHAnsi" w:eastAsia="Calibri" w:hAnsiTheme="majorHAnsi" w:cstheme="majorHAnsi"/>
        </w:rPr>
      </w:pPr>
    </w:p>
    <w:p w14:paraId="54C69730"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Knowledge, experience and training </w:t>
      </w:r>
    </w:p>
    <w:p w14:paraId="61A2F5B6" w14:textId="77777777" w:rsidR="00EE163F" w:rsidRPr="003D34D9" w:rsidRDefault="00EE163F">
      <w:pPr>
        <w:ind w:left="360" w:right="-60"/>
        <w:rPr>
          <w:rFonts w:asciiTheme="majorHAnsi" w:eastAsia="Calibri" w:hAnsiTheme="majorHAnsi" w:cstheme="majorHAnsi"/>
          <w:b/>
        </w:rPr>
      </w:pPr>
    </w:p>
    <w:p w14:paraId="43B928D3" w14:textId="77777777" w:rsidR="00EE163F" w:rsidRPr="003D34D9" w:rsidRDefault="005E323E">
      <w:pPr>
        <w:numPr>
          <w:ilvl w:val="0"/>
          <w:numId w:val="3"/>
        </w:numPr>
        <w:ind w:right="-60"/>
        <w:rPr>
          <w:rFonts w:asciiTheme="majorHAnsi" w:eastAsia="Calibri" w:hAnsiTheme="majorHAnsi" w:cstheme="majorHAnsi"/>
        </w:rPr>
      </w:pPr>
      <w:r w:rsidRPr="003D34D9">
        <w:rPr>
          <w:rFonts w:asciiTheme="majorHAnsi" w:eastAsia="Calibri" w:hAnsiTheme="majorHAnsi" w:cstheme="majorHAnsi"/>
        </w:rPr>
        <w:t xml:space="preserve">Previous experience of play work or working with children is highly desirable. </w:t>
      </w:r>
    </w:p>
    <w:p w14:paraId="315FFB19" w14:textId="77777777" w:rsidR="00EE163F" w:rsidRPr="003D34D9" w:rsidRDefault="005E323E">
      <w:pPr>
        <w:numPr>
          <w:ilvl w:val="0"/>
          <w:numId w:val="3"/>
        </w:numPr>
        <w:ind w:right="-60"/>
        <w:rPr>
          <w:rFonts w:asciiTheme="majorHAnsi" w:eastAsia="Calibri" w:hAnsiTheme="majorHAnsi" w:cstheme="majorHAnsi"/>
        </w:rPr>
      </w:pPr>
      <w:r w:rsidRPr="003D34D9">
        <w:rPr>
          <w:rFonts w:asciiTheme="majorHAnsi" w:eastAsia="Calibri" w:hAnsiTheme="majorHAnsi" w:cstheme="majorHAnsi"/>
        </w:rPr>
        <w:t xml:space="preserve">Knowledge and/or understanding of the </w:t>
      </w:r>
      <w:proofErr w:type="spellStart"/>
      <w:r w:rsidRPr="003D34D9">
        <w:rPr>
          <w:rFonts w:asciiTheme="majorHAnsi" w:eastAsia="Calibri" w:hAnsiTheme="majorHAnsi" w:cstheme="majorHAnsi"/>
        </w:rPr>
        <w:t>Playwork</w:t>
      </w:r>
      <w:proofErr w:type="spellEnd"/>
      <w:r w:rsidRPr="003D34D9">
        <w:rPr>
          <w:rFonts w:asciiTheme="majorHAnsi" w:eastAsia="Calibri" w:hAnsiTheme="majorHAnsi" w:cstheme="majorHAnsi"/>
        </w:rPr>
        <w:t xml:space="preserve"> Principles is desirable.</w:t>
      </w:r>
    </w:p>
    <w:p w14:paraId="4A30BCC2" w14:textId="77777777" w:rsidR="00EE163F" w:rsidRPr="003D34D9" w:rsidRDefault="005E323E">
      <w:pPr>
        <w:numPr>
          <w:ilvl w:val="0"/>
          <w:numId w:val="3"/>
        </w:numPr>
        <w:ind w:right="-60"/>
        <w:rPr>
          <w:rFonts w:asciiTheme="majorHAnsi" w:eastAsia="Calibri" w:hAnsiTheme="majorHAnsi" w:cstheme="majorHAnsi"/>
        </w:rPr>
      </w:pPr>
      <w:r w:rsidRPr="003D34D9">
        <w:rPr>
          <w:rFonts w:asciiTheme="majorHAnsi" w:eastAsia="Calibri" w:hAnsiTheme="majorHAnsi" w:cstheme="majorHAnsi"/>
        </w:rPr>
        <w:t xml:space="preserve">Previous first aid experience is desirable (basic First Aid training will be provided). </w:t>
      </w:r>
    </w:p>
    <w:p w14:paraId="4AC62DAD" w14:textId="77777777" w:rsidR="00EE163F" w:rsidRPr="003D34D9" w:rsidRDefault="005E323E">
      <w:pPr>
        <w:numPr>
          <w:ilvl w:val="0"/>
          <w:numId w:val="3"/>
        </w:numPr>
        <w:ind w:right="-60"/>
        <w:rPr>
          <w:rFonts w:asciiTheme="majorHAnsi" w:eastAsia="Calibri" w:hAnsiTheme="majorHAnsi" w:cstheme="majorHAnsi"/>
        </w:rPr>
      </w:pPr>
      <w:r w:rsidRPr="003D34D9">
        <w:rPr>
          <w:rFonts w:asciiTheme="majorHAnsi" w:eastAsia="Calibri" w:hAnsiTheme="majorHAnsi" w:cstheme="majorHAnsi"/>
        </w:rPr>
        <w:lastRenderedPageBreak/>
        <w:t xml:space="preserve">Literacy and numeracy: Ability to follow written guidance and procedures. </w:t>
      </w:r>
    </w:p>
    <w:p w14:paraId="2FD31F77" w14:textId="77777777" w:rsidR="00EE163F" w:rsidRPr="003D34D9" w:rsidRDefault="005E323E">
      <w:pPr>
        <w:numPr>
          <w:ilvl w:val="0"/>
          <w:numId w:val="3"/>
        </w:numPr>
        <w:ind w:right="-60"/>
        <w:rPr>
          <w:rFonts w:asciiTheme="majorHAnsi" w:eastAsia="Calibri" w:hAnsiTheme="majorHAnsi" w:cstheme="majorHAnsi"/>
        </w:rPr>
      </w:pPr>
      <w:r w:rsidRPr="003D34D9">
        <w:rPr>
          <w:rFonts w:asciiTheme="majorHAnsi" w:eastAsia="Calibri" w:hAnsiTheme="majorHAnsi" w:cstheme="majorHAnsi"/>
        </w:rPr>
        <w:t xml:space="preserve">Problem solving: Ability to identify and resolve straightforward problems and refer complex problems to an appropriate member of staff. </w:t>
      </w:r>
    </w:p>
    <w:p w14:paraId="516AD4FF"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Verbal and written skills: Play team members will be required to record incidents swiftly and add to appropriate central school records. Ability to give clear verbal instructions to children and team members. Ability to follow good protocol. </w:t>
      </w:r>
    </w:p>
    <w:p w14:paraId="0A7A2065" w14:textId="77777777" w:rsidR="00EE163F" w:rsidRPr="003D34D9" w:rsidRDefault="00EE163F">
      <w:pPr>
        <w:ind w:right="-60"/>
        <w:rPr>
          <w:rFonts w:asciiTheme="majorHAnsi" w:eastAsia="Calibri" w:hAnsiTheme="majorHAnsi" w:cstheme="majorHAnsi"/>
        </w:rPr>
      </w:pPr>
    </w:p>
    <w:p w14:paraId="0A39696F"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Skills and personal attributes</w:t>
      </w:r>
    </w:p>
    <w:p w14:paraId="578E7747" w14:textId="77777777" w:rsidR="00EE163F" w:rsidRPr="003D34D9" w:rsidRDefault="00EE163F">
      <w:pPr>
        <w:ind w:left="360" w:right="-60"/>
        <w:rPr>
          <w:rFonts w:asciiTheme="majorHAnsi" w:eastAsia="Calibri" w:hAnsiTheme="majorHAnsi" w:cstheme="majorHAnsi"/>
          <w:b/>
        </w:rPr>
      </w:pPr>
    </w:p>
    <w:p w14:paraId="0F82C23A"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Enjoy working with young people (all ages in the primary school range 4 – 11 years).</w:t>
      </w:r>
    </w:p>
    <w:p w14:paraId="2661DFF9"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 xml:space="preserve">Positive and supportive attitude towards young people of all ages, abilities and backgrounds. </w:t>
      </w:r>
    </w:p>
    <w:p w14:paraId="13DA1014"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 xml:space="preserve">Confident in working with and able to influence and negotiate with children from Reception (4 years old) to Year 6 (11 years old). </w:t>
      </w:r>
    </w:p>
    <w:p w14:paraId="2FA780B8"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 xml:space="preserve">Strong teamwork skills; enjoy being part of a team, supportive, flexible and reliable. </w:t>
      </w:r>
    </w:p>
    <w:p w14:paraId="4801E830"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 xml:space="preserve">Practical, solutions driven. </w:t>
      </w:r>
    </w:p>
    <w:p w14:paraId="0C354F02"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 xml:space="preserve">Friendly, approachable and caring manner. </w:t>
      </w:r>
    </w:p>
    <w:p w14:paraId="7424C3D5"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Dependable, with good time keeping.</w:t>
      </w:r>
    </w:p>
    <w:p w14:paraId="4179C6DA" w14:textId="77777777" w:rsidR="00EE163F" w:rsidRPr="003D34D9" w:rsidRDefault="005E323E">
      <w:pPr>
        <w:numPr>
          <w:ilvl w:val="0"/>
          <w:numId w:val="2"/>
        </w:numPr>
        <w:ind w:right="-60"/>
        <w:rPr>
          <w:rFonts w:asciiTheme="majorHAnsi" w:eastAsia="Calibri" w:hAnsiTheme="majorHAnsi" w:cstheme="majorHAnsi"/>
        </w:rPr>
      </w:pPr>
      <w:r w:rsidRPr="003D34D9">
        <w:rPr>
          <w:rFonts w:asciiTheme="majorHAnsi" w:eastAsia="Calibri" w:hAnsiTheme="majorHAnsi" w:cstheme="majorHAnsi"/>
        </w:rPr>
        <w:t xml:space="preserve">Willingness to try new things and work outside of their comfort zone. </w:t>
      </w:r>
    </w:p>
    <w:p w14:paraId="77CE786D" w14:textId="77777777" w:rsidR="00EE163F" w:rsidRPr="003D34D9" w:rsidRDefault="00EE163F">
      <w:pPr>
        <w:ind w:right="-60"/>
        <w:rPr>
          <w:rFonts w:asciiTheme="majorHAnsi" w:eastAsia="Calibri" w:hAnsiTheme="majorHAnsi" w:cstheme="majorHAnsi"/>
        </w:rPr>
      </w:pPr>
    </w:p>
    <w:p w14:paraId="46EEE8A1"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Physical effort and/or strain</w:t>
      </w:r>
    </w:p>
    <w:p w14:paraId="565F4C38" w14:textId="77777777" w:rsidR="00EE163F" w:rsidRPr="003D34D9" w:rsidRDefault="00EE163F">
      <w:pPr>
        <w:ind w:left="360" w:right="-60"/>
        <w:rPr>
          <w:rFonts w:asciiTheme="majorHAnsi" w:eastAsia="Calibri" w:hAnsiTheme="majorHAnsi" w:cstheme="majorHAnsi"/>
          <w:b/>
        </w:rPr>
      </w:pPr>
    </w:p>
    <w:p w14:paraId="20FBD11E"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Working with children is demanding and requires stamina and resourcefulness. This post will require physical effort, such as initiating active games, demonstrating safe play, walking on uneven surfaces (slopes, sand) and moving ‘loose parts’ materials, containers and furniture. </w:t>
      </w:r>
    </w:p>
    <w:p w14:paraId="77923E64" w14:textId="77777777" w:rsidR="00EE163F" w:rsidRPr="003D34D9" w:rsidRDefault="00EE163F">
      <w:pPr>
        <w:ind w:right="-60"/>
        <w:rPr>
          <w:rFonts w:asciiTheme="majorHAnsi" w:eastAsia="Calibri" w:hAnsiTheme="majorHAnsi" w:cstheme="majorHAnsi"/>
        </w:rPr>
      </w:pPr>
    </w:p>
    <w:p w14:paraId="40708202"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Working environment </w:t>
      </w:r>
    </w:p>
    <w:p w14:paraId="37384DFC" w14:textId="77777777" w:rsidR="00EE163F" w:rsidRPr="003D34D9" w:rsidRDefault="00EE163F">
      <w:pPr>
        <w:ind w:left="360" w:right="-60"/>
        <w:rPr>
          <w:rFonts w:asciiTheme="majorHAnsi" w:eastAsia="Calibri" w:hAnsiTheme="majorHAnsi" w:cstheme="majorHAnsi"/>
          <w:b/>
        </w:rPr>
      </w:pPr>
    </w:p>
    <w:p w14:paraId="06148C6D"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The working environment will be part, or all of the school premises or accommodation selected by the school. Areas of high use are the outdoor play spaces (playgrounds, field, MUGAs, outdoor seating, wooded / scrub areas, ‘The Beach’, Mud Kitchen, Forest School area) and the dining hall, but not restricted to these. </w:t>
      </w:r>
    </w:p>
    <w:p w14:paraId="5D5BD6D6" w14:textId="77777777" w:rsidR="00EE163F" w:rsidRPr="003D34D9" w:rsidRDefault="00EE163F">
      <w:pPr>
        <w:ind w:right="-60"/>
        <w:rPr>
          <w:rFonts w:asciiTheme="majorHAnsi" w:eastAsia="Calibri" w:hAnsiTheme="majorHAnsi" w:cstheme="majorHAnsi"/>
        </w:rPr>
      </w:pPr>
    </w:p>
    <w:p w14:paraId="274DB426"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Equipment </w:t>
      </w:r>
    </w:p>
    <w:p w14:paraId="6B04D890" w14:textId="77777777" w:rsidR="00EE163F" w:rsidRPr="003D34D9" w:rsidRDefault="00EE163F">
      <w:pPr>
        <w:ind w:left="360" w:right="-60"/>
        <w:rPr>
          <w:rFonts w:asciiTheme="majorHAnsi" w:eastAsia="Calibri" w:hAnsiTheme="majorHAnsi" w:cstheme="majorHAnsi"/>
          <w:b/>
        </w:rPr>
      </w:pPr>
    </w:p>
    <w:p w14:paraId="33F50672" w14:textId="77777777" w:rsidR="00EE163F" w:rsidRPr="003D34D9" w:rsidRDefault="005E323E">
      <w:pPr>
        <w:numPr>
          <w:ilvl w:val="0"/>
          <w:numId w:val="4"/>
        </w:numPr>
        <w:ind w:right="-60"/>
        <w:rPr>
          <w:rFonts w:asciiTheme="majorHAnsi" w:eastAsia="Calibri" w:hAnsiTheme="majorHAnsi" w:cstheme="majorHAnsi"/>
        </w:rPr>
      </w:pPr>
      <w:r w:rsidRPr="003D34D9">
        <w:rPr>
          <w:rFonts w:asciiTheme="majorHAnsi" w:eastAsia="Calibri" w:hAnsiTheme="majorHAnsi" w:cstheme="majorHAnsi"/>
        </w:rPr>
        <w:t xml:space="preserve">Play materials (eg scrap materials, loose parts, sports kit, storage containers, logs) are in regular use. </w:t>
      </w:r>
    </w:p>
    <w:p w14:paraId="5A052040" w14:textId="77777777" w:rsidR="00EE163F" w:rsidRPr="003D34D9" w:rsidRDefault="005E323E">
      <w:pPr>
        <w:numPr>
          <w:ilvl w:val="0"/>
          <w:numId w:val="4"/>
        </w:numPr>
        <w:ind w:right="-60"/>
        <w:rPr>
          <w:rFonts w:asciiTheme="majorHAnsi" w:eastAsia="Calibri" w:hAnsiTheme="majorHAnsi" w:cstheme="majorHAnsi"/>
        </w:rPr>
      </w:pPr>
      <w:r w:rsidRPr="003D34D9">
        <w:rPr>
          <w:rFonts w:asciiTheme="majorHAnsi" w:eastAsia="Calibri" w:hAnsiTheme="majorHAnsi" w:cstheme="majorHAnsi"/>
        </w:rPr>
        <w:t xml:space="preserve">Whistles are used to communicate when a year group can go in for dinner/packed lunches. </w:t>
      </w:r>
    </w:p>
    <w:p w14:paraId="11B3131E" w14:textId="77777777" w:rsidR="00EE163F" w:rsidRPr="003D34D9" w:rsidRDefault="005E323E">
      <w:pPr>
        <w:numPr>
          <w:ilvl w:val="0"/>
          <w:numId w:val="4"/>
        </w:numPr>
        <w:ind w:right="-60"/>
        <w:rPr>
          <w:rFonts w:asciiTheme="majorHAnsi" w:eastAsia="Calibri" w:hAnsiTheme="majorHAnsi" w:cstheme="majorHAnsi"/>
        </w:rPr>
      </w:pPr>
      <w:r w:rsidRPr="003D34D9">
        <w:rPr>
          <w:rFonts w:asciiTheme="majorHAnsi" w:eastAsia="Calibri" w:hAnsiTheme="majorHAnsi" w:cstheme="majorHAnsi"/>
        </w:rPr>
        <w:t>Cleaning equipment (brooms, bags, sprays, cloths etc).</w:t>
      </w:r>
    </w:p>
    <w:p w14:paraId="1DF10D8A" w14:textId="77777777" w:rsidR="00EE163F" w:rsidRPr="003D34D9" w:rsidRDefault="005E323E">
      <w:pPr>
        <w:numPr>
          <w:ilvl w:val="0"/>
          <w:numId w:val="4"/>
        </w:numPr>
        <w:ind w:right="-60"/>
        <w:rPr>
          <w:rFonts w:asciiTheme="majorHAnsi" w:eastAsia="Calibri" w:hAnsiTheme="majorHAnsi" w:cstheme="majorHAnsi"/>
        </w:rPr>
      </w:pPr>
      <w:r w:rsidRPr="003D34D9">
        <w:rPr>
          <w:rFonts w:asciiTheme="majorHAnsi" w:eastAsia="Calibri" w:hAnsiTheme="majorHAnsi" w:cstheme="majorHAnsi"/>
        </w:rPr>
        <w:t>Folding tables/chairs.</w:t>
      </w:r>
    </w:p>
    <w:p w14:paraId="43A11DFB" w14:textId="77777777" w:rsidR="00EE163F" w:rsidRPr="003D34D9" w:rsidRDefault="005E323E" w:rsidP="003D34D9">
      <w:pPr>
        <w:numPr>
          <w:ilvl w:val="0"/>
          <w:numId w:val="4"/>
        </w:numPr>
        <w:ind w:right="-60"/>
        <w:rPr>
          <w:rFonts w:asciiTheme="majorHAnsi" w:eastAsia="Calibri" w:hAnsiTheme="majorHAnsi" w:cstheme="majorHAnsi"/>
        </w:rPr>
      </w:pPr>
      <w:r w:rsidRPr="003D34D9">
        <w:rPr>
          <w:rFonts w:asciiTheme="majorHAnsi" w:eastAsia="Calibri" w:hAnsiTheme="majorHAnsi" w:cstheme="majorHAnsi"/>
        </w:rPr>
        <w:lastRenderedPageBreak/>
        <w:t xml:space="preserve">First aid kit. </w:t>
      </w:r>
    </w:p>
    <w:p w14:paraId="1707FE87" w14:textId="77777777" w:rsidR="00EE163F" w:rsidRPr="003D34D9" w:rsidRDefault="00EE163F">
      <w:pPr>
        <w:ind w:right="-60"/>
        <w:rPr>
          <w:rFonts w:asciiTheme="majorHAnsi" w:eastAsia="Calibri" w:hAnsiTheme="majorHAnsi" w:cstheme="majorHAnsi"/>
        </w:rPr>
      </w:pPr>
    </w:p>
    <w:p w14:paraId="28BC3A71" w14:textId="77777777" w:rsidR="00EE163F" w:rsidRPr="003D34D9" w:rsidRDefault="005E323E">
      <w:pPr>
        <w:numPr>
          <w:ilvl w:val="0"/>
          <w:numId w:val="1"/>
        </w:numPr>
        <w:ind w:right="-60"/>
        <w:rPr>
          <w:rFonts w:asciiTheme="majorHAnsi" w:eastAsia="Calibri" w:hAnsiTheme="majorHAnsi" w:cstheme="majorHAnsi"/>
          <w:b/>
        </w:rPr>
      </w:pPr>
      <w:r w:rsidRPr="003D34D9">
        <w:rPr>
          <w:rFonts w:asciiTheme="majorHAnsi" w:eastAsia="Calibri" w:hAnsiTheme="majorHAnsi" w:cstheme="majorHAnsi"/>
          <w:b/>
        </w:rPr>
        <w:t xml:space="preserve">General </w:t>
      </w:r>
    </w:p>
    <w:p w14:paraId="581AB9C5" w14:textId="77777777" w:rsidR="00EE163F" w:rsidRPr="003D34D9" w:rsidRDefault="00EE163F">
      <w:pPr>
        <w:ind w:left="360" w:right="-60"/>
        <w:rPr>
          <w:rFonts w:asciiTheme="majorHAnsi" w:eastAsia="Calibri" w:hAnsiTheme="majorHAnsi" w:cstheme="majorHAnsi"/>
          <w:b/>
        </w:rPr>
      </w:pPr>
    </w:p>
    <w:p w14:paraId="1455A7AA"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This job description only contains the principal accountabilities relating to this post and does not describe in detail all the tasks required to carry them out. Duties may vary from time to time without changing the character of the post or the level of responsibility. </w:t>
      </w:r>
    </w:p>
    <w:p w14:paraId="350DEA38" w14:textId="77777777" w:rsidR="00EE163F" w:rsidRPr="003D34D9" w:rsidRDefault="00EE163F">
      <w:pPr>
        <w:ind w:right="-60"/>
        <w:rPr>
          <w:rFonts w:asciiTheme="majorHAnsi" w:eastAsia="Calibri" w:hAnsiTheme="majorHAnsi" w:cstheme="majorHAnsi"/>
        </w:rPr>
      </w:pPr>
    </w:p>
    <w:p w14:paraId="71DF286E" w14:textId="77777777" w:rsidR="00EE163F" w:rsidRPr="003D34D9" w:rsidRDefault="005E323E">
      <w:pPr>
        <w:ind w:right="-60"/>
        <w:rPr>
          <w:rFonts w:asciiTheme="majorHAnsi" w:eastAsia="Calibri" w:hAnsiTheme="majorHAnsi" w:cstheme="majorHAnsi"/>
          <w:b/>
        </w:rPr>
      </w:pPr>
      <w:r w:rsidRPr="003D34D9">
        <w:rPr>
          <w:rFonts w:asciiTheme="majorHAnsi" w:eastAsia="Calibri" w:hAnsiTheme="majorHAnsi" w:cstheme="majorHAnsi"/>
          <w:b/>
        </w:rPr>
        <w:t>Special notes or conditions</w:t>
      </w:r>
    </w:p>
    <w:p w14:paraId="191EE5BF" w14:textId="77777777" w:rsidR="00EE163F" w:rsidRPr="003D34D9" w:rsidRDefault="00EE163F">
      <w:pPr>
        <w:ind w:right="-60"/>
        <w:rPr>
          <w:rFonts w:asciiTheme="majorHAnsi" w:eastAsia="Calibri" w:hAnsiTheme="majorHAnsi" w:cstheme="majorHAnsi"/>
          <w:b/>
        </w:rPr>
      </w:pPr>
    </w:p>
    <w:p w14:paraId="51608583"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The post holder will be subject to a full police and suitability check to satisfy child protection requirements. The post is exempt from the provisions of the Rehabilitation of Offenders Act and all convictions or cautions must be declared. </w:t>
      </w:r>
    </w:p>
    <w:p w14:paraId="7EEEC41C" w14:textId="77777777" w:rsidR="00EE163F" w:rsidRPr="003D34D9" w:rsidRDefault="00EE163F">
      <w:pPr>
        <w:ind w:right="-60"/>
        <w:rPr>
          <w:rFonts w:asciiTheme="majorHAnsi" w:eastAsia="Calibri" w:hAnsiTheme="majorHAnsi" w:cstheme="majorHAnsi"/>
        </w:rPr>
      </w:pPr>
    </w:p>
    <w:p w14:paraId="28E657FD"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The post holder has a responsibility to promote and safeguard the safety and welfare of children in accordance with the school's child protection and behaviour management policy. </w:t>
      </w:r>
    </w:p>
    <w:p w14:paraId="27CA5B74" w14:textId="77777777" w:rsidR="00EE163F" w:rsidRPr="003D34D9" w:rsidRDefault="00EE163F">
      <w:pPr>
        <w:ind w:right="-60"/>
        <w:rPr>
          <w:rFonts w:asciiTheme="majorHAnsi" w:eastAsia="Calibri" w:hAnsiTheme="majorHAnsi" w:cstheme="majorHAnsi"/>
        </w:rPr>
      </w:pPr>
    </w:p>
    <w:p w14:paraId="1923431D"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 xml:space="preserve">Whilst the school hours are set, it is inevitable that other duties will be required from time to time. </w:t>
      </w:r>
    </w:p>
    <w:p w14:paraId="78D27E6E" w14:textId="77777777" w:rsidR="00EE163F" w:rsidRPr="003D34D9" w:rsidRDefault="005E323E">
      <w:pPr>
        <w:ind w:right="-60"/>
        <w:rPr>
          <w:rFonts w:asciiTheme="majorHAnsi" w:eastAsia="Calibri" w:hAnsiTheme="majorHAnsi" w:cstheme="majorHAnsi"/>
        </w:rPr>
      </w:pPr>
      <w:r w:rsidRPr="003D34D9">
        <w:rPr>
          <w:rFonts w:asciiTheme="majorHAnsi" w:eastAsia="Calibri" w:hAnsiTheme="majorHAnsi" w:cstheme="majorHAnsi"/>
        </w:rPr>
        <w:t>The post holder should be willing to work flexibly to deal effectively with such eventualities.</w:t>
      </w:r>
    </w:p>
    <w:p w14:paraId="3E494C6E" w14:textId="77777777" w:rsidR="00EE163F" w:rsidRPr="003D34D9" w:rsidRDefault="00EE163F">
      <w:pPr>
        <w:ind w:right="-60"/>
        <w:rPr>
          <w:rFonts w:asciiTheme="majorHAnsi" w:eastAsia="Calibri" w:hAnsiTheme="majorHAnsi" w:cstheme="majorHAnsi"/>
        </w:rPr>
      </w:pPr>
    </w:p>
    <w:tbl>
      <w:tblPr>
        <w:tblStyle w:val="a0"/>
        <w:tblW w:w="9731" w:type="dxa"/>
        <w:tblBorders>
          <w:top w:val="nil"/>
          <w:left w:val="nil"/>
          <w:bottom w:val="nil"/>
          <w:right w:val="nil"/>
          <w:insideH w:val="nil"/>
          <w:insideV w:val="nil"/>
        </w:tblBorders>
        <w:tblLayout w:type="fixed"/>
        <w:tblLook w:val="0400" w:firstRow="0" w:lastRow="0" w:firstColumn="0" w:lastColumn="0" w:noHBand="0" w:noVBand="1"/>
      </w:tblPr>
      <w:tblGrid>
        <w:gridCol w:w="2432"/>
        <w:gridCol w:w="2433"/>
        <w:gridCol w:w="2433"/>
        <w:gridCol w:w="2433"/>
      </w:tblGrid>
      <w:tr w:rsidR="00EE163F" w:rsidRPr="003D34D9" w14:paraId="7CA97381" w14:textId="77777777">
        <w:tc>
          <w:tcPr>
            <w:tcW w:w="2432" w:type="dxa"/>
          </w:tcPr>
          <w:p w14:paraId="1D05E537" w14:textId="77777777" w:rsidR="00EE163F" w:rsidRPr="003D34D9" w:rsidRDefault="005E323E">
            <w:pPr>
              <w:ind w:right="-60"/>
              <w:rPr>
                <w:rFonts w:asciiTheme="majorHAnsi" w:eastAsia="Calibri" w:hAnsiTheme="majorHAnsi" w:cstheme="majorHAnsi"/>
                <w:sz w:val="24"/>
                <w:szCs w:val="24"/>
              </w:rPr>
            </w:pPr>
            <w:r w:rsidRPr="003D34D9">
              <w:rPr>
                <w:rFonts w:asciiTheme="majorHAnsi" w:eastAsia="Calibri" w:hAnsiTheme="majorHAnsi" w:cstheme="majorHAnsi"/>
                <w:sz w:val="24"/>
                <w:szCs w:val="24"/>
              </w:rPr>
              <w:t>Sighed: Post holder</w:t>
            </w:r>
          </w:p>
          <w:p w14:paraId="06372CE0" w14:textId="77777777" w:rsidR="00EE163F" w:rsidRPr="003D34D9" w:rsidRDefault="00EE163F">
            <w:pPr>
              <w:ind w:right="-60"/>
              <w:rPr>
                <w:rFonts w:asciiTheme="majorHAnsi" w:eastAsia="Calibri" w:hAnsiTheme="majorHAnsi" w:cstheme="majorHAnsi"/>
                <w:sz w:val="24"/>
                <w:szCs w:val="24"/>
              </w:rPr>
            </w:pPr>
          </w:p>
        </w:tc>
        <w:tc>
          <w:tcPr>
            <w:tcW w:w="2433" w:type="dxa"/>
          </w:tcPr>
          <w:p w14:paraId="0DC14234" w14:textId="77777777" w:rsidR="00EE163F" w:rsidRPr="003D34D9" w:rsidRDefault="00EE163F">
            <w:pPr>
              <w:ind w:right="-60"/>
              <w:rPr>
                <w:rFonts w:asciiTheme="majorHAnsi" w:eastAsia="Calibri" w:hAnsiTheme="majorHAnsi" w:cstheme="majorHAnsi"/>
                <w:sz w:val="24"/>
                <w:szCs w:val="24"/>
              </w:rPr>
            </w:pPr>
          </w:p>
        </w:tc>
        <w:tc>
          <w:tcPr>
            <w:tcW w:w="2433" w:type="dxa"/>
          </w:tcPr>
          <w:p w14:paraId="4A157A8A" w14:textId="77777777" w:rsidR="00EE163F" w:rsidRPr="003D34D9" w:rsidRDefault="005E323E">
            <w:pPr>
              <w:ind w:right="-60"/>
              <w:rPr>
                <w:rFonts w:asciiTheme="majorHAnsi" w:eastAsia="Calibri" w:hAnsiTheme="majorHAnsi" w:cstheme="majorHAnsi"/>
                <w:sz w:val="24"/>
                <w:szCs w:val="24"/>
              </w:rPr>
            </w:pPr>
            <w:r w:rsidRPr="003D34D9">
              <w:rPr>
                <w:rFonts w:asciiTheme="majorHAnsi" w:eastAsia="Calibri" w:hAnsiTheme="majorHAnsi" w:cstheme="majorHAnsi"/>
                <w:sz w:val="24"/>
                <w:szCs w:val="24"/>
              </w:rPr>
              <w:t>Signed: Headteacher</w:t>
            </w:r>
          </w:p>
        </w:tc>
        <w:tc>
          <w:tcPr>
            <w:tcW w:w="2433" w:type="dxa"/>
          </w:tcPr>
          <w:p w14:paraId="350ADC12" w14:textId="77777777" w:rsidR="00EE163F" w:rsidRPr="003D34D9" w:rsidRDefault="00EE163F">
            <w:pPr>
              <w:ind w:right="-60"/>
              <w:rPr>
                <w:rFonts w:asciiTheme="majorHAnsi" w:eastAsia="Calibri" w:hAnsiTheme="majorHAnsi" w:cstheme="majorHAnsi"/>
                <w:sz w:val="24"/>
                <w:szCs w:val="24"/>
              </w:rPr>
            </w:pPr>
          </w:p>
        </w:tc>
      </w:tr>
      <w:tr w:rsidR="00EE163F" w:rsidRPr="003D34D9" w14:paraId="26EFA70D" w14:textId="77777777">
        <w:tc>
          <w:tcPr>
            <w:tcW w:w="2432" w:type="dxa"/>
          </w:tcPr>
          <w:p w14:paraId="0BC11B52" w14:textId="77777777" w:rsidR="00EE163F" w:rsidRPr="003D34D9" w:rsidRDefault="005E323E">
            <w:pPr>
              <w:ind w:right="-60"/>
              <w:rPr>
                <w:rFonts w:asciiTheme="majorHAnsi" w:eastAsia="Calibri" w:hAnsiTheme="majorHAnsi" w:cstheme="majorHAnsi"/>
                <w:sz w:val="24"/>
                <w:szCs w:val="24"/>
              </w:rPr>
            </w:pPr>
            <w:r w:rsidRPr="003D34D9">
              <w:rPr>
                <w:rFonts w:asciiTheme="majorHAnsi" w:eastAsia="Calibri" w:hAnsiTheme="majorHAnsi" w:cstheme="majorHAnsi"/>
                <w:sz w:val="24"/>
                <w:szCs w:val="24"/>
              </w:rPr>
              <w:t>Date:</w:t>
            </w:r>
          </w:p>
          <w:p w14:paraId="0A41CB38" w14:textId="77777777" w:rsidR="00EE163F" w:rsidRPr="003D34D9" w:rsidRDefault="00EE163F">
            <w:pPr>
              <w:ind w:right="-60"/>
              <w:rPr>
                <w:rFonts w:asciiTheme="majorHAnsi" w:eastAsia="Calibri" w:hAnsiTheme="majorHAnsi" w:cstheme="majorHAnsi"/>
                <w:sz w:val="24"/>
                <w:szCs w:val="24"/>
              </w:rPr>
            </w:pPr>
          </w:p>
        </w:tc>
        <w:tc>
          <w:tcPr>
            <w:tcW w:w="2433" w:type="dxa"/>
          </w:tcPr>
          <w:p w14:paraId="191DE030" w14:textId="77777777" w:rsidR="00EE163F" w:rsidRPr="003D34D9" w:rsidRDefault="00EE163F">
            <w:pPr>
              <w:ind w:right="-60"/>
              <w:rPr>
                <w:rFonts w:asciiTheme="majorHAnsi" w:eastAsia="Calibri" w:hAnsiTheme="majorHAnsi" w:cstheme="majorHAnsi"/>
                <w:sz w:val="24"/>
                <w:szCs w:val="24"/>
              </w:rPr>
            </w:pPr>
          </w:p>
        </w:tc>
        <w:tc>
          <w:tcPr>
            <w:tcW w:w="2433" w:type="dxa"/>
          </w:tcPr>
          <w:p w14:paraId="2A2E57CC" w14:textId="77777777" w:rsidR="00EE163F" w:rsidRPr="003D34D9" w:rsidRDefault="005E323E">
            <w:pPr>
              <w:ind w:right="-60"/>
              <w:rPr>
                <w:rFonts w:asciiTheme="majorHAnsi" w:eastAsia="Calibri" w:hAnsiTheme="majorHAnsi" w:cstheme="majorHAnsi"/>
                <w:sz w:val="24"/>
                <w:szCs w:val="24"/>
              </w:rPr>
            </w:pPr>
            <w:r w:rsidRPr="003D34D9">
              <w:rPr>
                <w:rFonts w:asciiTheme="majorHAnsi" w:eastAsia="Calibri" w:hAnsiTheme="majorHAnsi" w:cstheme="majorHAnsi"/>
                <w:sz w:val="24"/>
                <w:szCs w:val="24"/>
              </w:rPr>
              <w:t>Date:</w:t>
            </w:r>
          </w:p>
        </w:tc>
        <w:tc>
          <w:tcPr>
            <w:tcW w:w="2433" w:type="dxa"/>
          </w:tcPr>
          <w:p w14:paraId="4EEAF617" w14:textId="77777777" w:rsidR="00EE163F" w:rsidRPr="003D34D9" w:rsidRDefault="00EE163F">
            <w:pPr>
              <w:ind w:right="-60"/>
              <w:rPr>
                <w:rFonts w:asciiTheme="majorHAnsi" w:eastAsia="Calibri" w:hAnsiTheme="majorHAnsi" w:cstheme="majorHAnsi"/>
                <w:sz w:val="24"/>
                <w:szCs w:val="24"/>
              </w:rPr>
            </w:pPr>
          </w:p>
        </w:tc>
      </w:tr>
    </w:tbl>
    <w:p w14:paraId="52E85744" w14:textId="77777777" w:rsidR="00EE163F" w:rsidRPr="003D34D9" w:rsidRDefault="00EE163F">
      <w:pPr>
        <w:ind w:right="-60"/>
        <w:rPr>
          <w:rFonts w:asciiTheme="majorHAnsi" w:eastAsia="Calibri" w:hAnsiTheme="majorHAnsi" w:cstheme="majorHAnsi"/>
        </w:rPr>
      </w:pPr>
    </w:p>
    <w:p w14:paraId="3668B8BA" w14:textId="77777777" w:rsidR="00EE163F" w:rsidRPr="003D34D9" w:rsidRDefault="00EE163F">
      <w:pPr>
        <w:ind w:right="-60"/>
        <w:rPr>
          <w:rFonts w:asciiTheme="majorHAnsi" w:eastAsia="Calibri" w:hAnsiTheme="majorHAnsi" w:cstheme="majorHAnsi"/>
        </w:rPr>
      </w:pPr>
    </w:p>
    <w:p w14:paraId="6A83760F" w14:textId="77777777" w:rsidR="00EE163F" w:rsidRPr="003D34D9" w:rsidRDefault="00EE163F">
      <w:pPr>
        <w:ind w:right="-60"/>
        <w:rPr>
          <w:rFonts w:asciiTheme="majorHAnsi" w:eastAsia="Calibri" w:hAnsiTheme="majorHAnsi" w:cstheme="majorHAnsi"/>
        </w:rPr>
      </w:pPr>
    </w:p>
    <w:p w14:paraId="50550A05" w14:textId="77777777" w:rsidR="003D34D9" w:rsidRPr="003D34D9" w:rsidRDefault="003D34D9">
      <w:pPr>
        <w:ind w:right="-60"/>
        <w:rPr>
          <w:rFonts w:asciiTheme="majorHAnsi" w:eastAsia="Calibri" w:hAnsiTheme="majorHAnsi" w:cstheme="majorHAnsi"/>
        </w:rPr>
      </w:pPr>
    </w:p>
    <w:p w14:paraId="696E4339" w14:textId="77777777" w:rsidR="003D34D9" w:rsidRPr="003D34D9" w:rsidRDefault="003D34D9">
      <w:pPr>
        <w:ind w:right="-60"/>
        <w:rPr>
          <w:rFonts w:asciiTheme="majorHAnsi" w:eastAsia="Calibri" w:hAnsiTheme="majorHAnsi" w:cstheme="majorHAnsi"/>
        </w:rPr>
      </w:pPr>
    </w:p>
    <w:p w14:paraId="4615C0A4" w14:textId="77777777" w:rsidR="003D34D9" w:rsidRPr="003D34D9" w:rsidRDefault="003D34D9">
      <w:pPr>
        <w:ind w:right="-60"/>
        <w:rPr>
          <w:rFonts w:asciiTheme="majorHAnsi" w:eastAsia="Calibri" w:hAnsiTheme="majorHAnsi" w:cstheme="majorHAnsi"/>
        </w:rPr>
      </w:pPr>
    </w:p>
    <w:p w14:paraId="4B8C32BD" w14:textId="77777777" w:rsidR="003D34D9" w:rsidRPr="003D34D9" w:rsidRDefault="003D34D9">
      <w:pPr>
        <w:ind w:right="-60"/>
        <w:rPr>
          <w:rFonts w:asciiTheme="majorHAnsi" w:eastAsia="Calibri" w:hAnsiTheme="majorHAnsi" w:cstheme="majorHAnsi"/>
        </w:rPr>
      </w:pPr>
    </w:p>
    <w:p w14:paraId="5C834A5C" w14:textId="77777777" w:rsidR="003D34D9" w:rsidRPr="003D34D9" w:rsidRDefault="003D34D9">
      <w:pPr>
        <w:ind w:right="-60"/>
        <w:rPr>
          <w:rFonts w:asciiTheme="majorHAnsi" w:eastAsia="Calibri" w:hAnsiTheme="majorHAnsi" w:cstheme="majorHAnsi"/>
        </w:rPr>
      </w:pPr>
    </w:p>
    <w:p w14:paraId="33C89320" w14:textId="77777777" w:rsidR="003D34D9" w:rsidRPr="003D34D9" w:rsidRDefault="003D34D9">
      <w:pPr>
        <w:ind w:right="-60"/>
        <w:rPr>
          <w:rFonts w:asciiTheme="majorHAnsi" w:eastAsia="Calibri" w:hAnsiTheme="majorHAnsi" w:cstheme="majorHAnsi"/>
        </w:rPr>
      </w:pPr>
    </w:p>
    <w:p w14:paraId="30C0F516" w14:textId="77777777" w:rsidR="003D34D9" w:rsidRPr="003D34D9" w:rsidRDefault="003D34D9">
      <w:pPr>
        <w:ind w:right="-60"/>
        <w:rPr>
          <w:rFonts w:asciiTheme="majorHAnsi" w:eastAsia="Calibri" w:hAnsiTheme="majorHAnsi" w:cstheme="majorHAnsi"/>
        </w:rPr>
      </w:pPr>
    </w:p>
    <w:p w14:paraId="75872B40" w14:textId="77777777" w:rsidR="003D34D9" w:rsidRPr="003D34D9" w:rsidRDefault="003D34D9">
      <w:pPr>
        <w:ind w:right="-60"/>
        <w:rPr>
          <w:rFonts w:asciiTheme="majorHAnsi" w:eastAsia="Calibri" w:hAnsiTheme="majorHAnsi" w:cstheme="majorHAnsi"/>
        </w:rPr>
      </w:pPr>
    </w:p>
    <w:p w14:paraId="5D93236B" w14:textId="77777777" w:rsidR="003D34D9" w:rsidRDefault="003D34D9">
      <w:pPr>
        <w:ind w:right="-60"/>
        <w:rPr>
          <w:rFonts w:asciiTheme="majorHAnsi" w:eastAsia="Calibri" w:hAnsiTheme="majorHAnsi" w:cstheme="majorHAnsi"/>
        </w:rPr>
      </w:pPr>
    </w:p>
    <w:p w14:paraId="70C2B2BC" w14:textId="77777777" w:rsidR="003D34D9" w:rsidRDefault="003D34D9">
      <w:pPr>
        <w:ind w:right="-60"/>
        <w:rPr>
          <w:rFonts w:asciiTheme="majorHAnsi" w:eastAsia="Calibri" w:hAnsiTheme="majorHAnsi" w:cstheme="majorHAnsi"/>
        </w:rPr>
      </w:pPr>
    </w:p>
    <w:p w14:paraId="784FC197" w14:textId="77777777" w:rsidR="003D34D9" w:rsidRDefault="003D34D9">
      <w:pPr>
        <w:ind w:right="-60"/>
        <w:rPr>
          <w:rFonts w:asciiTheme="majorHAnsi" w:eastAsia="Calibri" w:hAnsiTheme="majorHAnsi" w:cstheme="majorHAnsi"/>
        </w:rPr>
      </w:pPr>
    </w:p>
    <w:p w14:paraId="26C2C241" w14:textId="77777777" w:rsidR="003D34D9" w:rsidRPr="003D34D9" w:rsidRDefault="003D34D9">
      <w:pPr>
        <w:ind w:right="-60"/>
        <w:rPr>
          <w:rFonts w:asciiTheme="majorHAnsi" w:eastAsia="Calibri" w:hAnsiTheme="majorHAnsi" w:cstheme="majorHAnsi"/>
        </w:rPr>
      </w:pPr>
    </w:p>
    <w:p w14:paraId="18A30FF5" w14:textId="77777777" w:rsidR="003D34D9" w:rsidRPr="003D34D9" w:rsidRDefault="003D34D9">
      <w:pPr>
        <w:ind w:right="-60"/>
        <w:rPr>
          <w:rFonts w:asciiTheme="majorHAnsi" w:eastAsia="Calibri" w:hAnsiTheme="majorHAnsi" w:cstheme="majorHAnsi"/>
        </w:rPr>
      </w:pPr>
    </w:p>
    <w:p w14:paraId="42A7E366" w14:textId="77777777" w:rsidR="003D34D9" w:rsidRDefault="003D34D9" w:rsidP="003D34D9">
      <w:pPr>
        <w:tabs>
          <w:tab w:val="left" w:pos="2211"/>
        </w:tabs>
        <w:ind w:right="-60"/>
        <w:rPr>
          <w:rFonts w:asciiTheme="majorHAnsi" w:eastAsia="Calibri" w:hAnsiTheme="majorHAnsi" w:cstheme="majorHAnsi"/>
          <w:b/>
          <w:bCs/>
        </w:rPr>
      </w:pPr>
      <w:r w:rsidRPr="003D34D9">
        <w:rPr>
          <w:rFonts w:asciiTheme="majorHAnsi" w:eastAsia="Calibri" w:hAnsiTheme="majorHAnsi" w:cstheme="majorHAnsi"/>
          <w:b/>
          <w:bCs/>
        </w:rPr>
        <w:lastRenderedPageBreak/>
        <w:t>PERSON SPECIFICATION</w:t>
      </w:r>
    </w:p>
    <w:p w14:paraId="3DCB9F24" w14:textId="77777777" w:rsidR="005021F2" w:rsidRPr="003D34D9" w:rsidRDefault="005021F2" w:rsidP="003D34D9">
      <w:pPr>
        <w:tabs>
          <w:tab w:val="left" w:pos="2211"/>
        </w:tabs>
        <w:ind w:right="-60"/>
        <w:rPr>
          <w:rFonts w:asciiTheme="majorHAnsi" w:eastAsia="Calibri" w:hAnsiTheme="majorHAnsi" w:cstheme="majorHAnsi"/>
          <w:b/>
          <w:bCs/>
        </w:rPr>
      </w:pPr>
    </w:p>
    <w:p w14:paraId="47A4EECF" w14:textId="77777777" w:rsidR="003D34D9" w:rsidRPr="003D34D9" w:rsidRDefault="003D34D9" w:rsidP="003D34D9">
      <w:pPr>
        <w:tabs>
          <w:tab w:val="left" w:pos="2211"/>
        </w:tabs>
        <w:ind w:right="-60"/>
        <w:rPr>
          <w:rFonts w:asciiTheme="majorHAnsi" w:eastAsia="Calibri" w:hAnsiTheme="majorHAnsi" w:cstheme="majorHAnsi"/>
          <w:b/>
          <w:bCs/>
        </w:rPr>
      </w:pPr>
      <w:r w:rsidRPr="003D34D9">
        <w:rPr>
          <w:rFonts w:asciiTheme="majorHAnsi" w:eastAsia="Calibri" w:hAnsiTheme="majorHAnsi" w:cstheme="majorHAnsi"/>
          <w:b/>
          <w:bCs/>
        </w:rPr>
        <w:t>Essential key skills, abilities, knowledge, experience, values and behaviours</w:t>
      </w:r>
    </w:p>
    <w:p w14:paraId="1D6A6706"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Experience of working with or caring for pupils of relevant age.</w:t>
      </w:r>
    </w:p>
    <w:p w14:paraId="15FF1345"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Awareness of health and safety issues within the school environment</w:t>
      </w:r>
    </w:p>
    <w:p w14:paraId="7592F97B"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Understanding of relevant polices/codes of practice and awareness of relevant legislation.</w:t>
      </w:r>
    </w:p>
    <w:p w14:paraId="2279E576"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Commitment to and understanding of Equal Opportunities.</w:t>
      </w:r>
    </w:p>
    <w:p w14:paraId="3964AA6C"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 xml:space="preserve">Basic understanding of child development and learning. </w:t>
      </w:r>
    </w:p>
    <w:p w14:paraId="65EAC0CE"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Numeracy / literacy skills and communication skills.</w:t>
      </w:r>
    </w:p>
    <w:p w14:paraId="79F39B4A"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Confidence in dealing with young people, maintaining discipline and motivation.</w:t>
      </w:r>
    </w:p>
    <w:p w14:paraId="11995AC6"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Ability to relate well to pupils and adults.</w:t>
      </w:r>
    </w:p>
    <w:p w14:paraId="433C1F31"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Able to work constructively as part of a team, understanding classroom roles and responsibilities and your own position within these.</w:t>
      </w:r>
    </w:p>
    <w:p w14:paraId="74857CA7"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Appropriate knowledge of first aid.</w:t>
      </w:r>
    </w:p>
    <w:p w14:paraId="400C1B6A" w14:textId="77777777" w:rsidR="003D34D9" w:rsidRPr="003D34D9" w:rsidRDefault="003D34D9" w:rsidP="003D34D9">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Enhanced CRB check.</w:t>
      </w:r>
    </w:p>
    <w:p w14:paraId="2B847804" w14:textId="77777777" w:rsidR="005021F2" w:rsidRPr="005021F2" w:rsidRDefault="003D34D9" w:rsidP="005021F2">
      <w:pPr>
        <w:numPr>
          <w:ilvl w:val="0"/>
          <w:numId w:val="6"/>
        </w:numPr>
        <w:tabs>
          <w:tab w:val="left" w:pos="2211"/>
        </w:tabs>
        <w:ind w:right="-60"/>
        <w:rPr>
          <w:rFonts w:asciiTheme="majorHAnsi" w:eastAsia="Calibri" w:hAnsiTheme="majorHAnsi" w:cstheme="majorHAnsi"/>
        </w:rPr>
      </w:pPr>
      <w:r w:rsidRPr="003D34D9">
        <w:rPr>
          <w:rFonts w:asciiTheme="majorHAnsi" w:eastAsia="Calibri" w:hAnsiTheme="majorHAnsi" w:cstheme="majorHAnsi"/>
        </w:rPr>
        <w:t>Requirement to under</w:t>
      </w:r>
      <w:r>
        <w:rPr>
          <w:rFonts w:asciiTheme="majorHAnsi" w:eastAsia="Calibri" w:hAnsiTheme="majorHAnsi" w:cstheme="majorHAnsi"/>
        </w:rPr>
        <w:t>take health and safety training.</w:t>
      </w:r>
    </w:p>
    <w:p w14:paraId="13FD085F" w14:textId="77777777" w:rsidR="005021F2" w:rsidRDefault="005021F2" w:rsidP="005021F2">
      <w:pPr>
        <w:tabs>
          <w:tab w:val="left" w:pos="2211"/>
        </w:tabs>
        <w:ind w:right="-60"/>
        <w:rPr>
          <w:rFonts w:asciiTheme="majorHAnsi" w:eastAsia="Calibri" w:hAnsiTheme="majorHAnsi" w:cstheme="majorHAnsi"/>
          <w:b/>
          <w:bCs/>
        </w:rPr>
      </w:pPr>
    </w:p>
    <w:p w14:paraId="6D36F2F6" w14:textId="77777777" w:rsidR="005021F2" w:rsidRDefault="005021F2" w:rsidP="005021F2">
      <w:pPr>
        <w:tabs>
          <w:tab w:val="left" w:pos="2211"/>
        </w:tabs>
        <w:ind w:right="-60"/>
        <w:rPr>
          <w:rFonts w:asciiTheme="majorHAnsi" w:eastAsia="Calibri" w:hAnsiTheme="majorHAnsi" w:cstheme="majorHAnsi"/>
          <w:b/>
          <w:bCs/>
        </w:rPr>
      </w:pPr>
      <w:r w:rsidRPr="005021F2">
        <w:rPr>
          <w:rFonts w:asciiTheme="majorHAnsi" w:eastAsia="Calibri" w:hAnsiTheme="majorHAnsi" w:cstheme="majorHAnsi"/>
          <w:b/>
          <w:bCs/>
        </w:rPr>
        <w:t>Health &amp; Safety Functions</w:t>
      </w:r>
    </w:p>
    <w:p w14:paraId="7013A806"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This section is to make you aware of any health &amp; safety related functions you may be expected to either perform or to which may be exposed in relation to the post you are applying for. This information will help you if successful in your application identify any health-related condition which may impact on your ability to perform the job role, enabling us to support you in your employment by way of reasonable adjustments or workplace support.</w:t>
      </w:r>
    </w:p>
    <w:tbl>
      <w:tblPr>
        <w:tblpPr w:leftFromText="180" w:rightFromText="180" w:vertAnchor="text" w:horzAnchor="margin" w:tblpY="239"/>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5"/>
        <w:gridCol w:w="1592"/>
      </w:tblGrid>
      <w:tr w:rsidR="005021F2" w:rsidRPr="005021F2" w14:paraId="3FDFFFBD" w14:textId="77777777" w:rsidTr="005021F2">
        <w:trPr>
          <w:tblHeader/>
        </w:trPr>
        <w:tc>
          <w:tcPr>
            <w:tcW w:w="4215" w:type="dxa"/>
            <w:shd w:val="clear" w:color="auto" w:fill="auto"/>
          </w:tcPr>
          <w:p w14:paraId="3D21D44F" w14:textId="77777777" w:rsidR="005021F2" w:rsidRPr="005021F2" w:rsidRDefault="005021F2" w:rsidP="005021F2">
            <w:pPr>
              <w:tabs>
                <w:tab w:val="left" w:pos="2211"/>
              </w:tabs>
              <w:ind w:right="-60"/>
              <w:rPr>
                <w:rFonts w:asciiTheme="majorHAnsi" w:eastAsia="Calibri" w:hAnsiTheme="majorHAnsi" w:cstheme="majorHAnsi"/>
                <w:b/>
                <w:bCs/>
              </w:rPr>
            </w:pPr>
            <w:r w:rsidRPr="005021F2">
              <w:rPr>
                <w:rFonts w:asciiTheme="majorHAnsi" w:eastAsia="Calibri" w:hAnsiTheme="majorHAnsi" w:cstheme="majorHAnsi"/>
                <w:b/>
                <w:bCs/>
              </w:rPr>
              <w:t>Function</w:t>
            </w:r>
          </w:p>
        </w:tc>
        <w:tc>
          <w:tcPr>
            <w:tcW w:w="1592" w:type="dxa"/>
            <w:shd w:val="clear" w:color="auto" w:fill="auto"/>
          </w:tcPr>
          <w:p w14:paraId="55DAA45A" w14:textId="77777777" w:rsidR="005021F2" w:rsidRPr="005021F2" w:rsidRDefault="005021F2" w:rsidP="005021F2">
            <w:pPr>
              <w:tabs>
                <w:tab w:val="left" w:pos="2211"/>
              </w:tabs>
              <w:ind w:right="-60"/>
              <w:rPr>
                <w:rFonts w:asciiTheme="majorHAnsi" w:eastAsia="Calibri" w:hAnsiTheme="majorHAnsi" w:cstheme="majorHAnsi"/>
                <w:b/>
                <w:bCs/>
              </w:rPr>
            </w:pPr>
            <w:r w:rsidRPr="005021F2">
              <w:rPr>
                <w:rFonts w:asciiTheme="majorHAnsi" w:eastAsia="Calibri" w:hAnsiTheme="majorHAnsi" w:cstheme="majorHAnsi"/>
                <w:b/>
                <w:bCs/>
              </w:rPr>
              <w:t xml:space="preserve">Applicable to role </w:t>
            </w:r>
          </w:p>
        </w:tc>
      </w:tr>
      <w:tr w:rsidR="005021F2" w:rsidRPr="005021F2" w14:paraId="650F81A8" w14:textId="77777777" w:rsidTr="005021F2">
        <w:trPr>
          <w:tblHeader/>
        </w:trPr>
        <w:tc>
          <w:tcPr>
            <w:tcW w:w="4215" w:type="dxa"/>
            <w:shd w:val="clear" w:color="auto" w:fill="auto"/>
          </w:tcPr>
          <w:p w14:paraId="0F62D6D8"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 xml:space="preserve">Using display screen equipment </w:t>
            </w:r>
          </w:p>
        </w:tc>
        <w:tc>
          <w:tcPr>
            <w:tcW w:w="1592" w:type="dxa"/>
            <w:shd w:val="clear" w:color="auto" w:fill="auto"/>
          </w:tcPr>
          <w:p w14:paraId="5DD8E67F"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6C5DAB55" w14:textId="77777777" w:rsidTr="005021F2">
        <w:trPr>
          <w:tblHeader/>
        </w:trPr>
        <w:tc>
          <w:tcPr>
            <w:tcW w:w="4215" w:type="dxa"/>
            <w:shd w:val="clear" w:color="auto" w:fill="auto"/>
          </w:tcPr>
          <w:p w14:paraId="1EEDFCF9"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Working with children/vulnerable adults</w:t>
            </w:r>
          </w:p>
        </w:tc>
        <w:tc>
          <w:tcPr>
            <w:tcW w:w="1592" w:type="dxa"/>
            <w:shd w:val="clear" w:color="auto" w:fill="auto"/>
          </w:tcPr>
          <w:p w14:paraId="2B0EA85C"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Yes</w:t>
            </w:r>
          </w:p>
        </w:tc>
      </w:tr>
      <w:tr w:rsidR="005021F2" w:rsidRPr="005021F2" w14:paraId="71561BFB" w14:textId="77777777" w:rsidTr="005021F2">
        <w:trPr>
          <w:tblHeader/>
        </w:trPr>
        <w:tc>
          <w:tcPr>
            <w:tcW w:w="4215" w:type="dxa"/>
            <w:shd w:val="clear" w:color="auto" w:fill="auto"/>
          </w:tcPr>
          <w:p w14:paraId="6082DAE1"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Moving &amp; handling operations</w:t>
            </w:r>
          </w:p>
        </w:tc>
        <w:tc>
          <w:tcPr>
            <w:tcW w:w="1592" w:type="dxa"/>
            <w:shd w:val="clear" w:color="auto" w:fill="auto"/>
          </w:tcPr>
          <w:p w14:paraId="1713E573"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3BA6A92F" w14:textId="77777777" w:rsidTr="005021F2">
        <w:trPr>
          <w:tblHeader/>
        </w:trPr>
        <w:tc>
          <w:tcPr>
            <w:tcW w:w="4215" w:type="dxa"/>
            <w:shd w:val="clear" w:color="auto" w:fill="auto"/>
          </w:tcPr>
          <w:p w14:paraId="0F7C56A9"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Occupational Driving</w:t>
            </w:r>
          </w:p>
        </w:tc>
        <w:tc>
          <w:tcPr>
            <w:tcW w:w="1592" w:type="dxa"/>
            <w:shd w:val="clear" w:color="auto" w:fill="auto"/>
          </w:tcPr>
          <w:p w14:paraId="30154938"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64380D28" w14:textId="77777777" w:rsidTr="005021F2">
        <w:trPr>
          <w:tblHeader/>
        </w:trPr>
        <w:tc>
          <w:tcPr>
            <w:tcW w:w="4215" w:type="dxa"/>
            <w:shd w:val="clear" w:color="auto" w:fill="auto"/>
          </w:tcPr>
          <w:p w14:paraId="03B540A0"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Lone Working</w:t>
            </w:r>
          </w:p>
        </w:tc>
        <w:tc>
          <w:tcPr>
            <w:tcW w:w="1592" w:type="dxa"/>
            <w:shd w:val="clear" w:color="auto" w:fill="auto"/>
          </w:tcPr>
          <w:p w14:paraId="5B7CF7B7"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03FCD23E" w14:textId="77777777" w:rsidTr="005021F2">
        <w:trPr>
          <w:tblHeader/>
        </w:trPr>
        <w:tc>
          <w:tcPr>
            <w:tcW w:w="4215" w:type="dxa"/>
            <w:shd w:val="clear" w:color="auto" w:fill="auto"/>
          </w:tcPr>
          <w:p w14:paraId="555DA407"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Working at height</w:t>
            </w:r>
          </w:p>
        </w:tc>
        <w:tc>
          <w:tcPr>
            <w:tcW w:w="1592" w:type="dxa"/>
            <w:shd w:val="clear" w:color="auto" w:fill="auto"/>
          </w:tcPr>
          <w:p w14:paraId="046A7AFC"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74C661A8" w14:textId="77777777" w:rsidTr="005021F2">
        <w:trPr>
          <w:tblHeader/>
        </w:trPr>
        <w:tc>
          <w:tcPr>
            <w:tcW w:w="4215" w:type="dxa"/>
            <w:shd w:val="clear" w:color="auto" w:fill="auto"/>
          </w:tcPr>
          <w:p w14:paraId="151A4CF3"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Shift / night work</w:t>
            </w:r>
          </w:p>
        </w:tc>
        <w:tc>
          <w:tcPr>
            <w:tcW w:w="1592" w:type="dxa"/>
            <w:shd w:val="clear" w:color="auto" w:fill="auto"/>
          </w:tcPr>
          <w:p w14:paraId="2D06B123"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4DF39CA5" w14:textId="77777777" w:rsidTr="005021F2">
        <w:trPr>
          <w:tblHeader/>
        </w:trPr>
        <w:tc>
          <w:tcPr>
            <w:tcW w:w="4215" w:type="dxa"/>
            <w:shd w:val="clear" w:color="auto" w:fill="auto"/>
          </w:tcPr>
          <w:p w14:paraId="799D50FB"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Working with hazardous substances</w:t>
            </w:r>
          </w:p>
        </w:tc>
        <w:tc>
          <w:tcPr>
            <w:tcW w:w="1592" w:type="dxa"/>
            <w:shd w:val="clear" w:color="auto" w:fill="auto"/>
          </w:tcPr>
          <w:p w14:paraId="23389D34" w14:textId="77777777" w:rsidR="005021F2" w:rsidRPr="005021F2" w:rsidRDefault="005021F2" w:rsidP="005021F2">
            <w:pPr>
              <w:tabs>
                <w:tab w:val="left" w:pos="2211"/>
              </w:tabs>
              <w:ind w:right="-60"/>
              <w:rPr>
                <w:rFonts w:asciiTheme="majorHAnsi" w:eastAsia="Calibri" w:hAnsiTheme="majorHAnsi" w:cstheme="majorHAnsi"/>
                <w:bCs/>
              </w:rPr>
            </w:pPr>
            <w:r w:rsidRPr="005021F2">
              <w:rPr>
                <w:rFonts w:asciiTheme="majorHAnsi" w:eastAsia="Calibri" w:hAnsiTheme="majorHAnsi" w:cstheme="majorHAnsi"/>
                <w:bCs/>
              </w:rPr>
              <w:t>No</w:t>
            </w:r>
          </w:p>
        </w:tc>
      </w:tr>
      <w:tr w:rsidR="005021F2" w:rsidRPr="005021F2" w14:paraId="40D34A06" w14:textId="77777777" w:rsidTr="005021F2">
        <w:trPr>
          <w:tblHeader/>
        </w:trPr>
        <w:tc>
          <w:tcPr>
            <w:tcW w:w="4215" w:type="dxa"/>
            <w:shd w:val="clear" w:color="auto" w:fill="auto"/>
          </w:tcPr>
          <w:p w14:paraId="15CD4E18"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Using power tools</w:t>
            </w:r>
          </w:p>
        </w:tc>
        <w:tc>
          <w:tcPr>
            <w:tcW w:w="1592" w:type="dxa"/>
            <w:shd w:val="clear" w:color="auto" w:fill="auto"/>
          </w:tcPr>
          <w:p w14:paraId="0039B4A2"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No</w:t>
            </w:r>
          </w:p>
        </w:tc>
      </w:tr>
      <w:tr w:rsidR="005021F2" w:rsidRPr="005021F2" w14:paraId="6F9AB375" w14:textId="77777777" w:rsidTr="005021F2">
        <w:trPr>
          <w:tblHeader/>
        </w:trPr>
        <w:tc>
          <w:tcPr>
            <w:tcW w:w="4215" w:type="dxa"/>
            <w:shd w:val="clear" w:color="auto" w:fill="auto"/>
          </w:tcPr>
          <w:p w14:paraId="04CB913D"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Exposure to noise and /or vibration</w:t>
            </w:r>
          </w:p>
        </w:tc>
        <w:tc>
          <w:tcPr>
            <w:tcW w:w="1592" w:type="dxa"/>
            <w:shd w:val="clear" w:color="auto" w:fill="auto"/>
          </w:tcPr>
          <w:p w14:paraId="108F96D9"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Yes</w:t>
            </w:r>
          </w:p>
        </w:tc>
      </w:tr>
      <w:tr w:rsidR="005021F2" w:rsidRPr="005021F2" w14:paraId="5C699B70" w14:textId="77777777" w:rsidTr="005021F2">
        <w:trPr>
          <w:tblHeader/>
        </w:trPr>
        <w:tc>
          <w:tcPr>
            <w:tcW w:w="4215" w:type="dxa"/>
            <w:shd w:val="clear" w:color="auto" w:fill="auto"/>
          </w:tcPr>
          <w:p w14:paraId="1CE38B4A"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Food handling</w:t>
            </w:r>
          </w:p>
        </w:tc>
        <w:tc>
          <w:tcPr>
            <w:tcW w:w="1592" w:type="dxa"/>
            <w:shd w:val="clear" w:color="auto" w:fill="auto"/>
          </w:tcPr>
          <w:p w14:paraId="60634C0E"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Yes</w:t>
            </w:r>
          </w:p>
        </w:tc>
      </w:tr>
      <w:tr w:rsidR="005021F2" w:rsidRPr="005021F2" w14:paraId="2C058018" w14:textId="77777777" w:rsidTr="005021F2">
        <w:trPr>
          <w:tblHeader/>
        </w:trPr>
        <w:tc>
          <w:tcPr>
            <w:tcW w:w="4215" w:type="dxa"/>
            <w:shd w:val="clear" w:color="auto" w:fill="auto"/>
          </w:tcPr>
          <w:p w14:paraId="5A7CF62C"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Exposure to blood /body fluids</w:t>
            </w:r>
          </w:p>
        </w:tc>
        <w:tc>
          <w:tcPr>
            <w:tcW w:w="1592" w:type="dxa"/>
            <w:shd w:val="clear" w:color="auto" w:fill="auto"/>
          </w:tcPr>
          <w:p w14:paraId="06FCD1B3" w14:textId="77777777" w:rsidR="005021F2" w:rsidRPr="005021F2" w:rsidRDefault="005021F2" w:rsidP="005021F2">
            <w:pPr>
              <w:tabs>
                <w:tab w:val="left" w:pos="2211"/>
              </w:tabs>
              <w:ind w:right="-60"/>
              <w:rPr>
                <w:rFonts w:asciiTheme="majorHAnsi" w:eastAsia="Calibri" w:hAnsiTheme="majorHAnsi" w:cstheme="majorHAnsi"/>
              </w:rPr>
            </w:pPr>
            <w:r w:rsidRPr="005021F2">
              <w:rPr>
                <w:rFonts w:asciiTheme="majorHAnsi" w:eastAsia="Calibri" w:hAnsiTheme="majorHAnsi" w:cstheme="majorHAnsi"/>
              </w:rPr>
              <w:t>Yes</w:t>
            </w:r>
          </w:p>
        </w:tc>
      </w:tr>
    </w:tbl>
    <w:p w14:paraId="6A0FD7CE" w14:textId="77777777" w:rsidR="005021F2" w:rsidRDefault="005021F2" w:rsidP="005021F2">
      <w:pPr>
        <w:tabs>
          <w:tab w:val="left" w:pos="2211"/>
        </w:tabs>
        <w:ind w:right="-60"/>
        <w:rPr>
          <w:rFonts w:asciiTheme="majorHAnsi" w:eastAsia="Calibri" w:hAnsiTheme="majorHAnsi" w:cstheme="majorHAnsi"/>
          <w:b/>
          <w:bCs/>
        </w:rPr>
      </w:pPr>
    </w:p>
    <w:p w14:paraId="7CD6F7C9" w14:textId="77777777" w:rsidR="005021F2" w:rsidRPr="005021F2" w:rsidRDefault="005021F2" w:rsidP="005021F2">
      <w:pPr>
        <w:rPr>
          <w:rFonts w:asciiTheme="majorHAnsi" w:eastAsia="Calibri" w:hAnsiTheme="majorHAnsi" w:cstheme="majorHAnsi"/>
        </w:rPr>
      </w:pPr>
    </w:p>
    <w:p w14:paraId="5DECE72F" w14:textId="77777777" w:rsidR="005021F2" w:rsidRPr="005021F2" w:rsidRDefault="005021F2" w:rsidP="005021F2">
      <w:pPr>
        <w:rPr>
          <w:rFonts w:asciiTheme="majorHAnsi" w:eastAsia="Calibri" w:hAnsiTheme="majorHAnsi" w:cstheme="majorHAnsi"/>
        </w:rPr>
      </w:pPr>
    </w:p>
    <w:p w14:paraId="646DD801" w14:textId="77777777" w:rsidR="005021F2" w:rsidRPr="005021F2" w:rsidRDefault="005021F2" w:rsidP="005021F2">
      <w:pPr>
        <w:rPr>
          <w:rFonts w:asciiTheme="majorHAnsi" w:eastAsia="Calibri" w:hAnsiTheme="majorHAnsi" w:cstheme="majorHAnsi"/>
        </w:rPr>
      </w:pPr>
    </w:p>
    <w:p w14:paraId="650487B6" w14:textId="77777777" w:rsidR="005021F2" w:rsidRPr="005021F2" w:rsidRDefault="005021F2" w:rsidP="005021F2">
      <w:pPr>
        <w:rPr>
          <w:rFonts w:asciiTheme="majorHAnsi" w:eastAsia="Calibri" w:hAnsiTheme="majorHAnsi" w:cstheme="majorHAnsi"/>
        </w:rPr>
      </w:pPr>
    </w:p>
    <w:p w14:paraId="79D739CA" w14:textId="77777777" w:rsidR="005021F2" w:rsidRPr="005021F2" w:rsidRDefault="005021F2" w:rsidP="005021F2">
      <w:pPr>
        <w:rPr>
          <w:rFonts w:asciiTheme="majorHAnsi" w:eastAsia="Calibri" w:hAnsiTheme="majorHAnsi" w:cstheme="majorHAnsi"/>
        </w:rPr>
      </w:pPr>
    </w:p>
    <w:p w14:paraId="50D0F112" w14:textId="77777777" w:rsidR="005021F2" w:rsidRPr="005021F2" w:rsidRDefault="005021F2" w:rsidP="005021F2">
      <w:pPr>
        <w:rPr>
          <w:rFonts w:asciiTheme="majorHAnsi" w:eastAsia="Calibri" w:hAnsiTheme="majorHAnsi" w:cstheme="majorHAnsi"/>
        </w:rPr>
      </w:pPr>
    </w:p>
    <w:p w14:paraId="7ABD0E96" w14:textId="77777777" w:rsidR="005021F2" w:rsidRPr="005021F2" w:rsidRDefault="005021F2" w:rsidP="005021F2">
      <w:pPr>
        <w:rPr>
          <w:rFonts w:asciiTheme="majorHAnsi" w:eastAsia="Calibri" w:hAnsiTheme="majorHAnsi" w:cstheme="majorHAnsi"/>
        </w:rPr>
      </w:pPr>
    </w:p>
    <w:p w14:paraId="41E58289" w14:textId="77777777" w:rsidR="005021F2" w:rsidRPr="005021F2" w:rsidRDefault="005021F2" w:rsidP="005021F2">
      <w:pPr>
        <w:rPr>
          <w:rFonts w:asciiTheme="majorHAnsi" w:eastAsia="Calibri" w:hAnsiTheme="majorHAnsi" w:cstheme="majorHAnsi"/>
        </w:rPr>
      </w:pPr>
    </w:p>
    <w:p w14:paraId="1CCD86EE" w14:textId="77777777" w:rsidR="005021F2" w:rsidRPr="005021F2" w:rsidRDefault="005021F2" w:rsidP="005021F2">
      <w:pPr>
        <w:rPr>
          <w:rFonts w:asciiTheme="majorHAnsi" w:eastAsia="Calibri" w:hAnsiTheme="majorHAnsi" w:cstheme="majorHAnsi"/>
        </w:rPr>
      </w:pPr>
    </w:p>
    <w:p w14:paraId="13BE250A" w14:textId="77777777" w:rsidR="005021F2" w:rsidRPr="005021F2" w:rsidRDefault="005021F2" w:rsidP="005021F2">
      <w:pPr>
        <w:rPr>
          <w:rFonts w:asciiTheme="majorHAnsi" w:eastAsia="Calibri" w:hAnsiTheme="majorHAnsi" w:cstheme="majorHAnsi"/>
        </w:rPr>
      </w:pPr>
    </w:p>
    <w:p w14:paraId="009FBC8A" w14:textId="77777777" w:rsidR="005021F2" w:rsidRDefault="005021F2" w:rsidP="005021F2">
      <w:pPr>
        <w:rPr>
          <w:rFonts w:asciiTheme="majorHAnsi" w:eastAsia="Calibri" w:hAnsiTheme="majorHAnsi" w:cstheme="majorHAnsi"/>
        </w:rPr>
      </w:pPr>
    </w:p>
    <w:p w14:paraId="0B10ADB0" w14:textId="77777777" w:rsidR="005021F2" w:rsidRPr="005021F2" w:rsidRDefault="005021F2" w:rsidP="005021F2">
      <w:pPr>
        <w:tabs>
          <w:tab w:val="left" w:pos="2051"/>
        </w:tabs>
        <w:rPr>
          <w:rFonts w:asciiTheme="majorHAnsi" w:eastAsia="Calibri" w:hAnsiTheme="majorHAnsi" w:cstheme="majorHAnsi"/>
        </w:rPr>
      </w:pPr>
      <w:r>
        <w:rPr>
          <w:rFonts w:asciiTheme="majorHAnsi" w:eastAsia="Calibri" w:hAnsiTheme="majorHAnsi" w:cstheme="majorHAnsi"/>
        </w:rPr>
        <w:tab/>
      </w:r>
    </w:p>
    <w:p w14:paraId="19E3EB38" w14:textId="77777777" w:rsidR="005021F2" w:rsidRPr="005021F2" w:rsidRDefault="005021F2" w:rsidP="005021F2">
      <w:pPr>
        <w:tabs>
          <w:tab w:val="left" w:pos="2211"/>
        </w:tabs>
        <w:ind w:right="-60"/>
        <w:rPr>
          <w:rFonts w:asciiTheme="majorHAnsi" w:eastAsia="Calibri" w:hAnsiTheme="majorHAnsi" w:cstheme="majorHAnsi"/>
          <w:b/>
          <w:bCs/>
        </w:rPr>
      </w:pPr>
    </w:p>
    <w:p w14:paraId="57C37DC0" w14:textId="77777777" w:rsidR="005021F2" w:rsidRPr="003D34D9" w:rsidRDefault="005021F2" w:rsidP="005021F2">
      <w:pPr>
        <w:tabs>
          <w:tab w:val="left" w:pos="2211"/>
        </w:tabs>
        <w:ind w:right="-60"/>
        <w:rPr>
          <w:rFonts w:asciiTheme="majorHAnsi" w:eastAsia="Calibri" w:hAnsiTheme="majorHAnsi" w:cstheme="majorHAnsi"/>
        </w:rPr>
        <w:sectPr w:rsidR="005021F2" w:rsidRPr="003D34D9" w:rsidSect="003F5381">
          <w:headerReference w:type="default" r:id="rId7"/>
          <w:footerReference w:type="default" r:id="rId8"/>
          <w:pgSz w:w="11906" w:h="16838"/>
          <w:pgMar w:top="1440" w:right="1440" w:bottom="1440" w:left="1440" w:header="708" w:footer="708" w:gutter="0"/>
          <w:cols w:space="708"/>
          <w:docGrid w:linePitch="360"/>
        </w:sectPr>
      </w:pPr>
    </w:p>
    <w:p w14:paraId="01BC0C01" w14:textId="77777777" w:rsidR="003D34D9" w:rsidRPr="003D34D9" w:rsidRDefault="003D34D9" w:rsidP="003D34D9">
      <w:pPr>
        <w:tabs>
          <w:tab w:val="left" w:pos="2211"/>
        </w:tabs>
        <w:ind w:right="-60"/>
        <w:rPr>
          <w:rFonts w:asciiTheme="majorHAnsi" w:eastAsia="Calibri" w:hAnsiTheme="majorHAnsi" w:cstheme="majorHAnsi"/>
        </w:rPr>
      </w:pPr>
    </w:p>
    <w:p w14:paraId="262524AF" w14:textId="77777777" w:rsidR="003D34D9" w:rsidRPr="003D34D9" w:rsidRDefault="003D34D9" w:rsidP="003D34D9">
      <w:pPr>
        <w:tabs>
          <w:tab w:val="left" w:pos="2211"/>
        </w:tabs>
        <w:ind w:right="-60"/>
        <w:rPr>
          <w:rFonts w:asciiTheme="majorHAnsi" w:eastAsia="Calibri" w:hAnsiTheme="majorHAnsi" w:cstheme="majorHAnsi"/>
          <w:b/>
          <w:bCs/>
        </w:rPr>
      </w:pPr>
    </w:p>
    <w:p w14:paraId="79FD0864" w14:textId="77777777" w:rsidR="00EE163F" w:rsidRPr="003D34D9" w:rsidRDefault="00EE163F">
      <w:pPr>
        <w:tabs>
          <w:tab w:val="left" w:pos="2211"/>
        </w:tabs>
        <w:ind w:right="-60"/>
        <w:rPr>
          <w:rFonts w:asciiTheme="majorHAnsi" w:eastAsia="Calibri" w:hAnsiTheme="majorHAnsi" w:cstheme="majorHAnsi"/>
        </w:rPr>
      </w:pPr>
    </w:p>
    <w:sectPr w:rsidR="00EE163F" w:rsidRPr="003D34D9">
      <w:headerReference w:type="default" r:id="rId9"/>
      <w:footerReference w:type="default" r:id="rId10"/>
      <w:pgSz w:w="11901" w:h="16817"/>
      <w:pgMar w:top="720" w:right="1080" w:bottom="720" w:left="1080"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4A581" w14:textId="77777777" w:rsidR="000B7B78" w:rsidRDefault="005E323E">
      <w:pPr>
        <w:spacing w:line="240" w:lineRule="auto"/>
      </w:pPr>
      <w:r>
        <w:separator/>
      </w:r>
    </w:p>
  </w:endnote>
  <w:endnote w:type="continuationSeparator" w:id="0">
    <w:p w14:paraId="2A67C03E" w14:textId="77777777" w:rsidR="000B7B78" w:rsidRDefault="005E32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724E5" w14:textId="77777777" w:rsidR="005021F2" w:rsidRDefault="005021F2">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5</w:t>
    </w:r>
    <w:r>
      <w:rPr>
        <w:caps/>
        <w:noProof/>
        <w:color w:val="4F81BD" w:themeColor="accent1"/>
      </w:rPr>
      <w:fldChar w:fldCharType="end"/>
    </w:r>
  </w:p>
  <w:p w14:paraId="23FF3D02" w14:textId="77777777" w:rsidR="003D34D9" w:rsidRDefault="003D34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C4545" w14:textId="77777777" w:rsidR="005021F2" w:rsidRDefault="005021F2">
    <w:pPr>
      <w:pStyle w:val="Footer"/>
    </w:pPr>
  </w:p>
  <w:p w14:paraId="5F9A20EF" w14:textId="77777777" w:rsidR="00EE163F" w:rsidRDefault="00EE163F">
    <w:pPr>
      <w:pBdr>
        <w:top w:val="nil"/>
        <w:left w:val="nil"/>
        <w:bottom w:val="nil"/>
        <w:right w:val="nil"/>
        <w:between w:val="nil"/>
      </w:pBdr>
      <w:tabs>
        <w:tab w:val="center" w:pos="4513"/>
        <w:tab w:val="right" w:pos="9026"/>
      </w:tabs>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AFABD" w14:textId="77777777" w:rsidR="000B7B78" w:rsidRDefault="005E323E">
      <w:pPr>
        <w:spacing w:line="240" w:lineRule="auto"/>
      </w:pPr>
      <w:r>
        <w:separator/>
      </w:r>
    </w:p>
  </w:footnote>
  <w:footnote w:type="continuationSeparator" w:id="0">
    <w:p w14:paraId="4FCE4F7C" w14:textId="77777777" w:rsidR="000B7B78" w:rsidRDefault="005E32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AEB71" w14:textId="77777777" w:rsidR="003D34D9" w:rsidRDefault="003D34D9" w:rsidP="002864C1">
    <w:pPr>
      <w:pStyle w:val="Header"/>
      <w:jc w:val="center"/>
    </w:pPr>
  </w:p>
  <w:p w14:paraId="4CB7317B" w14:textId="77777777" w:rsidR="003D34D9" w:rsidRDefault="003D3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C71C" w14:textId="77777777" w:rsidR="00EE163F" w:rsidRDefault="00EE163F">
    <w:pPr>
      <w:tabs>
        <w:tab w:val="center" w:pos="4513"/>
        <w:tab w:val="right" w:pos="9026"/>
        <w:tab w:val="left" w:pos="851"/>
        <w:tab w:val="right" w:pos="10102"/>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6B64"/>
    <w:multiLevelType w:val="multilevel"/>
    <w:tmpl w:val="58F05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A41C0A"/>
    <w:multiLevelType w:val="multilevel"/>
    <w:tmpl w:val="A7804B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8643CBE"/>
    <w:multiLevelType w:val="hybridMultilevel"/>
    <w:tmpl w:val="8F6E13DE"/>
    <w:lvl w:ilvl="0" w:tplc="08090001">
      <w:start w:val="1"/>
      <w:numFmt w:val="bullet"/>
      <w:lvlText w:val=""/>
      <w:lvlJc w:val="left"/>
      <w:pPr>
        <w:ind w:left="720" w:hanging="360"/>
      </w:pPr>
      <w:rPr>
        <w:rFonts w:ascii="Symbol" w:hAnsi="Symbol" w:hint="default"/>
      </w:rPr>
    </w:lvl>
    <w:lvl w:ilvl="1" w:tplc="03EA64F4">
      <w:numFmt w:val="bullet"/>
      <w:lvlText w:val="•"/>
      <w:lvlJc w:val="left"/>
      <w:pPr>
        <w:ind w:left="1800" w:hanging="720"/>
      </w:pPr>
      <w:rPr>
        <w:rFonts w:ascii="Trebuchet MS" w:eastAsia="Times New Roman" w:hAnsi="Trebuchet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243FCF"/>
    <w:multiLevelType w:val="multilevel"/>
    <w:tmpl w:val="4FCCC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CC320E"/>
    <w:multiLevelType w:val="multilevel"/>
    <w:tmpl w:val="FED62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FD2D05"/>
    <w:multiLevelType w:val="multilevel"/>
    <w:tmpl w:val="BDEE0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5199439">
    <w:abstractNumId w:val="1"/>
  </w:num>
  <w:num w:numId="2" w16cid:durableId="1503660189">
    <w:abstractNumId w:val="5"/>
  </w:num>
  <w:num w:numId="3" w16cid:durableId="1351376188">
    <w:abstractNumId w:val="3"/>
  </w:num>
  <w:num w:numId="4" w16cid:durableId="2039310649">
    <w:abstractNumId w:val="0"/>
  </w:num>
  <w:num w:numId="5" w16cid:durableId="1486051179">
    <w:abstractNumId w:val="4"/>
  </w:num>
  <w:num w:numId="6" w16cid:durableId="1501847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63F"/>
    <w:rsid w:val="000B7B78"/>
    <w:rsid w:val="0017194C"/>
    <w:rsid w:val="00350110"/>
    <w:rsid w:val="003D34D9"/>
    <w:rsid w:val="005021F2"/>
    <w:rsid w:val="005E323E"/>
    <w:rsid w:val="00DD53B7"/>
    <w:rsid w:val="00EE1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4ABF"/>
  <w15:docId w15:val="{0835CCB6-9CA7-4960-B8A1-D97BA01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color w:val="00000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sz w:val="48"/>
      <w:szCs w:val="4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rFonts w:ascii="Times New Roman" w:eastAsia="Times New Roman" w:hAnsi="Times New Roman" w:cs="Times New Roman"/>
      <w:sz w:val="20"/>
      <w:szCs w:val="20"/>
    </w:rPr>
    <w:tblPr>
      <w:tblStyleRowBandSize w:val="1"/>
      <w:tblStyleColBandSize w:val="1"/>
    </w:tblPr>
  </w:style>
  <w:style w:type="table" w:customStyle="1" w:styleId="a0">
    <w:basedOn w:val="TableNormal"/>
    <w:rPr>
      <w:rFonts w:ascii="Times New Roman" w:eastAsia="Times New Roman" w:hAnsi="Times New Roman" w:cs="Times New Roman"/>
      <w:sz w:val="20"/>
      <w:szCs w:val="20"/>
    </w:rPr>
    <w:tblPr>
      <w:tblStyleRowBandSize w:val="1"/>
      <w:tblStyleColBandSize w:val="1"/>
    </w:tblPr>
  </w:style>
  <w:style w:type="paragraph" w:styleId="Header">
    <w:name w:val="header"/>
    <w:basedOn w:val="Normal"/>
    <w:link w:val="HeaderChar"/>
    <w:uiPriority w:val="99"/>
    <w:unhideWhenUsed/>
    <w:rsid w:val="003D34D9"/>
    <w:pPr>
      <w:tabs>
        <w:tab w:val="center" w:pos="4513"/>
        <w:tab w:val="right" w:pos="9026"/>
      </w:tabs>
      <w:spacing w:line="240" w:lineRule="auto"/>
    </w:pPr>
  </w:style>
  <w:style w:type="character" w:customStyle="1" w:styleId="HeaderChar">
    <w:name w:val="Header Char"/>
    <w:basedOn w:val="DefaultParagraphFont"/>
    <w:link w:val="Header"/>
    <w:uiPriority w:val="99"/>
    <w:rsid w:val="003D34D9"/>
  </w:style>
  <w:style w:type="paragraph" w:styleId="Footer">
    <w:name w:val="footer"/>
    <w:basedOn w:val="Normal"/>
    <w:link w:val="FooterChar"/>
    <w:uiPriority w:val="99"/>
    <w:unhideWhenUsed/>
    <w:rsid w:val="003D34D9"/>
    <w:pPr>
      <w:tabs>
        <w:tab w:val="center" w:pos="4513"/>
        <w:tab w:val="right" w:pos="9026"/>
      </w:tabs>
      <w:spacing w:line="240" w:lineRule="auto"/>
    </w:pPr>
  </w:style>
  <w:style w:type="character" w:customStyle="1" w:styleId="FooterChar">
    <w:name w:val="Footer Char"/>
    <w:basedOn w:val="DefaultParagraphFont"/>
    <w:link w:val="Footer"/>
    <w:uiPriority w:val="99"/>
    <w:rsid w:val="003D3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1365</Words>
  <Characters>7783</Characters>
  <Application>Microsoft Office Word</Application>
  <DocSecurity>0</DocSecurity>
  <Lines>64</Lines>
  <Paragraphs>18</Paragraphs>
  <ScaleCrop>false</ScaleCrop>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Noreen Ali</cp:lastModifiedBy>
  <cp:revision>6</cp:revision>
  <dcterms:created xsi:type="dcterms:W3CDTF">2025-03-24T09:40:00Z</dcterms:created>
  <dcterms:modified xsi:type="dcterms:W3CDTF">2026-06-05T11:43:00Z</dcterms:modified>
</cp:coreProperties>
</file>